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FA8B" w14:textId="36F619F0" w:rsidR="00CC64D8" w:rsidRPr="004039EB" w:rsidRDefault="00CC64D8" w:rsidP="00AC1E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39EB">
        <w:rPr>
          <w:rFonts w:ascii="Arial" w:hAnsi="Arial" w:cs="Arial"/>
          <w:b/>
          <w:bCs/>
          <w:sz w:val="22"/>
          <w:szCs w:val="22"/>
        </w:rPr>
        <w:t xml:space="preserve">Better Health </w:t>
      </w:r>
      <w:r w:rsidR="00A57BD8" w:rsidRPr="004039EB">
        <w:rPr>
          <w:rFonts w:ascii="Arial" w:hAnsi="Arial" w:cs="Arial"/>
          <w:b/>
          <w:bCs/>
          <w:sz w:val="22"/>
          <w:szCs w:val="22"/>
        </w:rPr>
        <w:t xml:space="preserve">Start for Life </w:t>
      </w:r>
      <w:r w:rsidR="0002133B" w:rsidRPr="004039EB">
        <w:rPr>
          <w:rFonts w:ascii="Arial" w:hAnsi="Arial" w:cs="Arial"/>
          <w:b/>
          <w:bCs/>
          <w:sz w:val="22"/>
          <w:szCs w:val="22"/>
        </w:rPr>
        <w:t>‘</w:t>
      </w:r>
      <w:r w:rsidR="00A57BD8" w:rsidRPr="004039EB">
        <w:rPr>
          <w:rFonts w:ascii="Arial" w:hAnsi="Arial" w:cs="Arial"/>
          <w:b/>
          <w:bCs/>
          <w:sz w:val="22"/>
          <w:szCs w:val="22"/>
        </w:rPr>
        <w:t>Little Moments Together</w:t>
      </w:r>
      <w:r w:rsidR="0002133B" w:rsidRPr="004039EB">
        <w:rPr>
          <w:rFonts w:ascii="Arial" w:hAnsi="Arial" w:cs="Arial"/>
          <w:b/>
          <w:bCs/>
          <w:sz w:val="22"/>
          <w:szCs w:val="22"/>
        </w:rPr>
        <w:t>’</w:t>
      </w:r>
      <w:r w:rsidR="00A57BD8" w:rsidRPr="004039EB">
        <w:rPr>
          <w:rFonts w:ascii="Arial" w:hAnsi="Arial" w:cs="Arial"/>
          <w:b/>
          <w:bCs/>
          <w:sz w:val="22"/>
          <w:szCs w:val="22"/>
        </w:rPr>
        <w:t xml:space="preserve"> campaign: methodology and summary of </w:t>
      </w:r>
      <w:proofErr w:type="gramStart"/>
      <w:r w:rsidR="00A57BD8" w:rsidRPr="004039EB">
        <w:rPr>
          <w:rFonts w:ascii="Arial" w:hAnsi="Arial" w:cs="Arial"/>
          <w:b/>
          <w:bCs/>
          <w:sz w:val="22"/>
          <w:szCs w:val="22"/>
        </w:rPr>
        <w:t>results</w:t>
      </w:r>
      <w:proofErr w:type="gramEnd"/>
    </w:p>
    <w:p w14:paraId="67843480" w14:textId="77777777" w:rsidR="00AC1EF8" w:rsidRPr="004039EB" w:rsidRDefault="00AC1EF8" w:rsidP="00CE52A2">
      <w:pPr>
        <w:rPr>
          <w:rFonts w:ascii="Arial" w:hAnsi="Arial" w:cs="Arial"/>
          <w:b/>
          <w:bCs/>
          <w:sz w:val="22"/>
          <w:szCs w:val="22"/>
        </w:rPr>
      </w:pPr>
    </w:p>
    <w:p w14:paraId="52840B7C" w14:textId="24D5B1CD" w:rsidR="0038533D" w:rsidRPr="004039EB" w:rsidRDefault="0038533D" w:rsidP="00AC1EF8">
      <w:pPr>
        <w:rPr>
          <w:rFonts w:ascii="Arial" w:hAnsi="Arial" w:cs="Arial"/>
          <w:b/>
          <w:bCs/>
          <w:sz w:val="22"/>
          <w:szCs w:val="22"/>
        </w:rPr>
      </w:pPr>
      <w:r w:rsidRPr="004039EB">
        <w:rPr>
          <w:rFonts w:ascii="Arial" w:hAnsi="Arial" w:cs="Arial"/>
          <w:b/>
          <w:bCs/>
          <w:sz w:val="22"/>
          <w:szCs w:val="22"/>
        </w:rPr>
        <w:t>Methodology</w:t>
      </w:r>
    </w:p>
    <w:p w14:paraId="2D842EF7" w14:textId="2E98E461" w:rsidR="0038533D" w:rsidRPr="004039EB" w:rsidRDefault="0038533D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The Office for Health Improvement and Disparities (OHID) commissioned </w:t>
      </w:r>
      <w:r w:rsidR="00163AD8" w:rsidRPr="004039EB">
        <w:rPr>
          <w:rFonts w:ascii="Arial" w:hAnsi="Arial" w:cs="Arial"/>
          <w:sz w:val="22"/>
          <w:szCs w:val="22"/>
        </w:rPr>
        <w:t xml:space="preserve">Censuswide, </w:t>
      </w:r>
      <w:r w:rsidR="009B7924" w:rsidRPr="004039EB">
        <w:rPr>
          <w:rFonts w:ascii="Arial" w:hAnsi="Arial" w:cs="Arial"/>
          <w:sz w:val="22"/>
          <w:szCs w:val="22"/>
        </w:rPr>
        <w:t xml:space="preserve">a </w:t>
      </w:r>
      <w:r w:rsidR="003B3657" w:rsidRPr="004039EB">
        <w:rPr>
          <w:rFonts w:ascii="Arial" w:hAnsi="Arial" w:cs="Arial"/>
          <w:sz w:val="22"/>
          <w:szCs w:val="22"/>
        </w:rPr>
        <w:t xml:space="preserve">market research consultancy, to provide attitudinal insights to support the launch of the Better Health Start for Life </w:t>
      </w:r>
      <w:r w:rsidR="0002133B" w:rsidRPr="004039EB">
        <w:rPr>
          <w:rFonts w:ascii="Arial" w:hAnsi="Arial" w:cs="Arial"/>
          <w:sz w:val="22"/>
          <w:szCs w:val="22"/>
        </w:rPr>
        <w:t>‘</w:t>
      </w:r>
      <w:r w:rsidR="002E6AD2" w:rsidRPr="004039EB">
        <w:rPr>
          <w:rFonts w:ascii="Arial" w:hAnsi="Arial" w:cs="Arial"/>
          <w:sz w:val="22"/>
          <w:szCs w:val="22"/>
        </w:rPr>
        <w:t>Little Moments Together</w:t>
      </w:r>
      <w:r w:rsidR="0002133B" w:rsidRPr="004039EB">
        <w:rPr>
          <w:rFonts w:ascii="Arial" w:hAnsi="Arial" w:cs="Arial"/>
          <w:sz w:val="22"/>
          <w:szCs w:val="22"/>
        </w:rPr>
        <w:t>’</w:t>
      </w:r>
      <w:r w:rsidR="002E6AD2" w:rsidRPr="004039EB">
        <w:rPr>
          <w:rFonts w:ascii="Arial" w:hAnsi="Arial" w:cs="Arial"/>
          <w:sz w:val="22"/>
          <w:szCs w:val="22"/>
        </w:rPr>
        <w:t xml:space="preserve"> campaign.</w:t>
      </w:r>
    </w:p>
    <w:p w14:paraId="573E591D" w14:textId="77777777" w:rsidR="002E6AD2" w:rsidRPr="004039EB" w:rsidRDefault="002E6AD2" w:rsidP="00AC1EF8">
      <w:pPr>
        <w:rPr>
          <w:rFonts w:ascii="Arial" w:hAnsi="Arial" w:cs="Arial"/>
          <w:sz w:val="22"/>
          <w:szCs w:val="22"/>
        </w:rPr>
      </w:pPr>
    </w:p>
    <w:p w14:paraId="6CEAD9FC" w14:textId="5D752EA1" w:rsidR="002E6AD2" w:rsidRPr="004039EB" w:rsidRDefault="002E6AD2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An online survey with </w:t>
      </w:r>
      <w:r w:rsidR="009B7924" w:rsidRPr="004039EB">
        <w:rPr>
          <w:rFonts w:ascii="Arial" w:hAnsi="Arial" w:cs="Arial"/>
          <w:sz w:val="22"/>
          <w:szCs w:val="22"/>
        </w:rPr>
        <w:t xml:space="preserve">a </w:t>
      </w:r>
      <w:r w:rsidRPr="004039EB">
        <w:rPr>
          <w:rFonts w:ascii="Arial" w:hAnsi="Arial" w:cs="Arial"/>
          <w:sz w:val="22"/>
          <w:szCs w:val="22"/>
        </w:rPr>
        <w:t xml:space="preserve">nationally representative sample of 2,000 parents (18+) with children aged </w:t>
      </w:r>
      <w:r w:rsidR="00686BE0" w:rsidRPr="004039EB">
        <w:rPr>
          <w:rFonts w:ascii="Arial" w:hAnsi="Arial" w:cs="Arial"/>
          <w:sz w:val="22"/>
          <w:szCs w:val="22"/>
        </w:rPr>
        <w:t>0 – 5 years old in England was conducted from 14 to 21 November 2023.</w:t>
      </w:r>
      <w:r w:rsidR="00710D2C" w:rsidRPr="004039EB">
        <w:rPr>
          <w:rFonts w:ascii="Arial" w:hAnsi="Arial" w:cs="Arial"/>
          <w:sz w:val="22"/>
          <w:szCs w:val="22"/>
        </w:rPr>
        <w:t xml:space="preserve"> Censuswide abides by and employs members of the Market Research Society and follows the MRS code of conduct which is based on the ESOMAR principles.</w:t>
      </w:r>
    </w:p>
    <w:p w14:paraId="6615CBAF" w14:textId="77777777" w:rsidR="00686BE0" w:rsidRPr="004039EB" w:rsidRDefault="00686BE0" w:rsidP="00AC1EF8">
      <w:pPr>
        <w:rPr>
          <w:rFonts w:ascii="Arial" w:hAnsi="Arial" w:cs="Arial"/>
          <w:sz w:val="22"/>
          <w:szCs w:val="22"/>
        </w:rPr>
      </w:pPr>
    </w:p>
    <w:p w14:paraId="7A0D47CE" w14:textId="6587F84D" w:rsidR="00686BE0" w:rsidRPr="004039EB" w:rsidRDefault="00325226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The following statistics were featured in the national press release for the campaign to </w:t>
      </w:r>
      <w:r w:rsidR="00A22D3B" w:rsidRPr="004039EB">
        <w:rPr>
          <w:rFonts w:ascii="Arial" w:hAnsi="Arial" w:cs="Arial"/>
          <w:sz w:val="22"/>
          <w:szCs w:val="22"/>
        </w:rPr>
        <w:t>raise awareness of the importance of everyday interactions between parents and their children</w:t>
      </w:r>
      <w:r w:rsidR="003E55B3" w:rsidRPr="004039EB">
        <w:rPr>
          <w:rFonts w:ascii="Arial" w:hAnsi="Arial" w:cs="Arial"/>
          <w:sz w:val="22"/>
          <w:szCs w:val="22"/>
        </w:rPr>
        <w:t>. All the chatting, playing, and reading they enjoy together has a huge impact on their child’s development, helping them to be happy, to make friends easily and get on well at school.</w:t>
      </w:r>
      <w:r w:rsidRPr="004039EB">
        <w:rPr>
          <w:rFonts w:ascii="Arial" w:hAnsi="Arial" w:cs="Arial"/>
          <w:sz w:val="22"/>
          <w:szCs w:val="22"/>
        </w:rPr>
        <w:t xml:space="preserve"> </w:t>
      </w:r>
    </w:p>
    <w:p w14:paraId="6CF8F142" w14:textId="77777777" w:rsidR="00325226" w:rsidRPr="004039EB" w:rsidRDefault="00325226" w:rsidP="00AC1EF8">
      <w:pPr>
        <w:rPr>
          <w:rFonts w:ascii="Arial" w:hAnsi="Arial" w:cs="Arial"/>
          <w:sz w:val="22"/>
          <w:szCs w:val="22"/>
        </w:rPr>
      </w:pPr>
    </w:p>
    <w:p w14:paraId="7DE16302" w14:textId="0EBEF96F" w:rsidR="00325226" w:rsidRPr="004039EB" w:rsidRDefault="00325226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To note, regional survey results are available upon request. Email </w:t>
      </w:r>
      <w:hyperlink r:id="rId11" w:history="1">
        <w:r w:rsidR="001578E6" w:rsidRPr="004039EB">
          <w:rPr>
            <w:rStyle w:val="Hyperlink"/>
            <w:rFonts w:ascii="Arial" w:hAnsi="Arial" w:cs="Arial"/>
            <w:sz w:val="22"/>
            <w:szCs w:val="22"/>
          </w:rPr>
          <w:t>EarlyYearsHLE@freudsplus.com</w:t>
        </w:r>
      </w:hyperlink>
      <w:r w:rsidR="001578E6" w:rsidRPr="004039EB">
        <w:rPr>
          <w:rFonts w:ascii="Arial" w:hAnsi="Arial" w:cs="Arial"/>
          <w:sz w:val="22"/>
          <w:szCs w:val="22"/>
        </w:rPr>
        <w:t>.</w:t>
      </w:r>
    </w:p>
    <w:p w14:paraId="3ED93E01" w14:textId="77777777" w:rsidR="001578E6" w:rsidRPr="004039EB" w:rsidRDefault="001578E6" w:rsidP="00AC1EF8">
      <w:pPr>
        <w:rPr>
          <w:rFonts w:ascii="Arial" w:hAnsi="Arial" w:cs="Arial"/>
          <w:sz w:val="22"/>
          <w:szCs w:val="22"/>
        </w:rPr>
      </w:pPr>
    </w:p>
    <w:p w14:paraId="26801FEF" w14:textId="05E8DF8D" w:rsidR="001578E6" w:rsidRPr="004039EB" w:rsidRDefault="00124ACB" w:rsidP="00AC1EF8">
      <w:pPr>
        <w:rPr>
          <w:rFonts w:ascii="Arial" w:hAnsi="Arial" w:cs="Arial"/>
          <w:b/>
          <w:bCs/>
          <w:sz w:val="22"/>
          <w:szCs w:val="22"/>
        </w:rPr>
      </w:pPr>
      <w:r w:rsidRPr="004039EB">
        <w:rPr>
          <w:rFonts w:ascii="Arial" w:hAnsi="Arial" w:cs="Arial"/>
          <w:b/>
          <w:bCs/>
          <w:sz w:val="22"/>
          <w:szCs w:val="22"/>
        </w:rPr>
        <w:t>Summary</w:t>
      </w:r>
    </w:p>
    <w:p w14:paraId="1EA16F80" w14:textId="5D4FBF18" w:rsidR="00124ACB" w:rsidRPr="004039EB" w:rsidRDefault="00124ACB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Top-line survey results include:</w:t>
      </w:r>
    </w:p>
    <w:p w14:paraId="4E456446" w14:textId="2F4EDC01" w:rsidR="00124ACB" w:rsidRPr="004039EB" w:rsidRDefault="4D6239DD" w:rsidP="00124A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Over </w:t>
      </w:r>
      <w:r w:rsidR="00124ACB" w:rsidRPr="004039EB">
        <w:rPr>
          <w:rFonts w:ascii="Arial" w:hAnsi="Arial" w:cs="Arial"/>
          <w:sz w:val="22"/>
          <w:szCs w:val="22"/>
        </w:rPr>
        <w:t>4 in 5 (</w:t>
      </w:r>
      <w:r w:rsidR="00845719">
        <w:rPr>
          <w:rFonts w:ascii="Arial" w:hAnsi="Arial" w:cs="Arial"/>
          <w:sz w:val="22"/>
          <w:szCs w:val="22"/>
        </w:rPr>
        <w:t>8</w:t>
      </w:r>
      <w:r w:rsidR="003443EF">
        <w:rPr>
          <w:rFonts w:ascii="Arial" w:hAnsi="Arial" w:cs="Arial"/>
          <w:sz w:val="22"/>
          <w:szCs w:val="22"/>
        </w:rPr>
        <w:t>3%</w:t>
      </w:r>
      <w:r w:rsidR="00124ACB" w:rsidRPr="004039EB">
        <w:rPr>
          <w:rFonts w:ascii="Arial" w:hAnsi="Arial" w:cs="Arial"/>
          <w:sz w:val="22"/>
          <w:szCs w:val="22"/>
        </w:rPr>
        <w:t>) parents are unaware that 90% of brain growth happens by the age of 5</w:t>
      </w:r>
      <w:r w:rsidR="00124ACB" w:rsidRPr="004039EB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5724B935" w14:textId="77777777" w:rsidR="00124ACB" w:rsidRPr="004039EB" w:rsidRDefault="00124ACB" w:rsidP="00124A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Parents acknowledge the significance of activities such as the following on their child’s development:</w:t>
      </w:r>
    </w:p>
    <w:p w14:paraId="36E206B0" w14:textId="77777777" w:rsidR="00124ACB" w:rsidRPr="004039EB" w:rsidRDefault="00124ACB" w:rsidP="00124A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Chatting (46%)</w:t>
      </w:r>
    </w:p>
    <w:p w14:paraId="18275F03" w14:textId="77777777" w:rsidR="00124ACB" w:rsidRPr="004039EB" w:rsidRDefault="00124ACB" w:rsidP="00124A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Playing (35%)</w:t>
      </w:r>
    </w:p>
    <w:p w14:paraId="3974BE19" w14:textId="77777777" w:rsidR="00124ACB" w:rsidRPr="004039EB" w:rsidRDefault="00124ACB" w:rsidP="00124A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And reading (40%) </w:t>
      </w:r>
    </w:p>
    <w:p w14:paraId="4EAD8DE9" w14:textId="613E869E" w:rsidR="00124ACB" w:rsidRPr="004039EB" w:rsidRDefault="00124ACB" w:rsidP="00124A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77761912">
        <w:rPr>
          <w:rFonts w:ascii="Arial" w:hAnsi="Arial" w:cs="Arial"/>
          <w:sz w:val="22"/>
          <w:szCs w:val="22"/>
        </w:rPr>
        <w:t>However, parents cite lack of time (</w:t>
      </w:r>
      <w:r w:rsidR="2A248637" w:rsidRPr="77761912">
        <w:rPr>
          <w:rFonts w:ascii="Arial" w:hAnsi="Arial" w:cs="Arial"/>
          <w:sz w:val="22"/>
          <w:szCs w:val="22"/>
        </w:rPr>
        <w:t>30</w:t>
      </w:r>
      <w:r w:rsidRPr="77761912">
        <w:rPr>
          <w:rFonts w:ascii="Arial" w:hAnsi="Arial" w:cs="Arial"/>
          <w:sz w:val="22"/>
          <w:szCs w:val="22"/>
        </w:rPr>
        <w:t>%) as getting in the way, exacerbated by:</w:t>
      </w:r>
    </w:p>
    <w:p w14:paraId="732A12C3" w14:textId="77777777" w:rsidR="00124ACB" w:rsidRPr="004039EB" w:rsidRDefault="00124ACB" w:rsidP="00124A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Household chores (39%) </w:t>
      </w:r>
    </w:p>
    <w:p w14:paraId="301EAAFE" w14:textId="77777777" w:rsidR="00124ACB" w:rsidRPr="004039EB" w:rsidRDefault="00124ACB" w:rsidP="00124A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Work commitments (34%) </w:t>
      </w:r>
    </w:p>
    <w:p w14:paraId="3D7A4AB1" w14:textId="77777777" w:rsidR="00124ACB" w:rsidRPr="004039EB" w:rsidRDefault="00124ACB" w:rsidP="00AC1EF8">
      <w:pPr>
        <w:rPr>
          <w:rFonts w:ascii="Arial" w:hAnsi="Arial" w:cs="Arial"/>
          <w:sz w:val="22"/>
          <w:szCs w:val="22"/>
        </w:rPr>
      </w:pPr>
    </w:p>
    <w:p w14:paraId="30E02E9B" w14:textId="0E317EE6" w:rsidR="004D0813" w:rsidRPr="004039EB" w:rsidRDefault="004D0813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b/>
          <w:bCs/>
          <w:sz w:val="22"/>
          <w:szCs w:val="22"/>
        </w:rPr>
        <w:t>Survey questions and results</w:t>
      </w:r>
    </w:p>
    <w:p w14:paraId="2C6636A6" w14:textId="74D972B5" w:rsidR="004D0813" w:rsidRPr="004039EB" w:rsidRDefault="004D0813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The survey consisted of multiple-choice questions to gain insights</w:t>
      </w:r>
      <w:r w:rsidR="00CE52A2" w:rsidRPr="004039EB">
        <w:rPr>
          <w:rFonts w:ascii="Arial" w:hAnsi="Arial" w:cs="Arial"/>
          <w:sz w:val="22"/>
          <w:szCs w:val="22"/>
        </w:rPr>
        <w:t xml:space="preserve">, </w:t>
      </w:r>
      <w:r w:rsidR="003732A9" w:rsidRPr="004039EB">
        <w:rPr>
          <w:rFonts w:ascii="Arial" w:hAnsi="Arial" w:cs="Arial"/>
          <w:sz w:val="22"/>
          <w:szCs w:val="22"/>
        </w:rPr>
        <w:t>knowledge</w:t>
      </w:r>
      <w:r w:rsidRPr="004039EB">
        <w:rPr>
          <w:rFonts w:ascii="Arial" w:hAnsi="Arial" w:cs="Arial"/>
          <w:sz w:val="22"/>
          <w:szCs w:val="22"/>
        </w:rPr>
        <w:t xml:space="preserve"> and attitudes around </w:t>
      </w:r>
      <w:r w:rsidR="00251130" w:rsidRPr="004039EB">
        <w:rPr>
          <w:rFonts w:ascii="Arial" w:hAnsi="Arial" w:cs="Arial"/>
          <w:sz w:val="22"/>
          <w:szCs w:val="22"/>
        </w:rPr>
        <w:t xml:space="preserve">parental understanding </w:t>
      </w:r>
      <w:r w:rsidR="00CB6ACA" w:rsidRPr="004039EB">
        <w:rPr>
          <w:rFonts w:ascii="Arial" w:hAnsi="Arial" w:cs="Arial"/>
          <w:sz w:val="22"/>
          <w:szCs w:val="22"/>
        </w:rPr>
        <w:t>on</w:t>
      </w:r>
      <w:r w:rsidR="00251130" w:rsidRPr="004039EB">
        <w:rPr>
          <w:rFonts w:ascii="Arial" w:hAnsi="Arial" w:cs="Arial"/>
          <w:sz w:val="22"/>
          <w:szCs w:val="22"/>
        </w:rPr>
        <w:t xml:space="preserve"> the impact they can have in </w:t>
      </w:r>
      <w:r w:rsidR="00CB6ACA" w:rsidRPr="004039EB">
        <w:rPr>
          <w:rFonts w:ascii="Arial" w:hAnsi="Arial" w:cs="Arial"/>
          <w:sz w:val="22"/>
          <w:szCs w:val="22"/>
        </w:rPr>
        <w:t xml:space="preserve">a child’s </w:t>
      </w:r>
      <w:r w:rsidR="00251130" w:rsidRPr="004039EB">
        <w:rPr>
          <w:rFonts w:ascii="Arial" w:hAnsi="Arial" w:cs="Arial"/>
          <w:sz w:val="22"/>
          <w:szCs w:val="22"/>
        </w:rPr>
        <w:t>early years.</w:t>
      </w:r>
    </w:p>
    <w:p w14:paraId="2BB0044D" w14:textId="77777777" w:rsidR="00CB6ACA" w:rsidRPr="004039EB" w:rsidRDefault="00CB6ACA" w:rsidP="00AC1EF8">
      <w:pPr>
        <w:rPr>
          <w:rFonts w:ascii="Arial" w:hAnsi="Arial" w:cs="Arial"/>
          <w:sz w:val="22"/>
          <w:szCs w:val="22"/>
        </w:rPr>
      </w:pPr>
    </w:p>
    <w:p w14:paraId="4BE44F20" w14:textId="6CDB4BC7" w:rsidR="00CB6ACA" w:rsidRPr="004039EB" w:rsidRDefault="0002133B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Unless specified, the number of overall responses for each table is 2,000.</w:t>
      </w:r>
      <w:r w:rsidR="002B4C5C">
        <w:rPr>
          <w:rFonts w:ascii="Arial" w:hAnsi="Arial" w:cs="Arial"/>
          <w:sz w:val="22"/>
          <w:szCs w:val="22"/>
        </w:rPr>
        <w:t xml:space="preserve"> </w:t>
      </w:r>
      <w:r w:rsidR="00B57DC1">
        <w:rPr>
          <w:rFonts w:ascii="Arial" w:hAnsi="Arial" w:cs="Arial"/>
          <w:sz w:val="22"/>
          <w:szCs w:val="22"/>
        </w:rPr>
        <w:t>Data can also</w:t>
      </w:r>
      <w:r w:rsidR="00286CC3">
        <w:rPr>
          <w:rFonts w:ascii="Arial" w:hAnsi="Arial" w:cs="Arial"/>
          <w:sz w:val="22"/>
          <w:szCs w:val="22"/>
        </w:rPr>
        <w:t xml:space="preserve"> be viewed here: </w:t>
      </w:r>
      <w:hyperlink r:id="rId12" w:history="1">
        <w:r w:rsidR="00E37F6A" w:rsidRPr="00120C19">
          <w:rPr>
            <w:rStyle w:val="Hyperlink"/>
            <w:rFonts w:ascii="Arial" w:hAnsi="Arial" w:cs="Arial"/>
            <w:sz w:val="22"/>
            <w:szCs w:val="22"/>
          </w:rPr>
          <w:t>https://sv.censuswide.com/survey/cw12596rs</w:t>
        </w:r>
      </w:hyperlink>
      <w:r w:rsidR="00E37F6A">
        <w:rPr>
          <w:rFonts w:ascii="Arial" w:hAnsi="Arial" w:cs="Arial"/>
          <w:sz w:val="22"/>
          <w:szCs w:val="22"/>
        </w:rPr>
        <w:t xml:space="preserve">. </w:t>
      </w:r>
    </w:p>
    <w:p w14:paraId="5BE68C7F" w14:textId="77777777" w:rsidR="0002133B" w:rsidRPr="004039EB" w:rsidRDefault="0002133B" w:rsidP="00AC1EF8">
      <w:pPr>
        <w:rPr>
          <w:rFonts w:ascii="Arial" w:hAnsi="Arial" w:cs="Arial"/>
          <w:sz w:val="22"/>
          <w:szCs w:val="22"/>
        </w:rPr>
      </w:pPr>
    </w:p>
    <w:p w14:paraId="1E9D09C9" w14:textId="0A110BE8" w:rsidR="0002133B" w:rsidRPr="004039EB" w:rsidRDefault="0002133B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Table 1: demographics of survey sample by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68"/>
      </w:tblGrid>
      <w:tr w:rsidR="00D83408" w:rsidRPr="004039EB" w14:paraId="6CC013D3" w14:textId="77777777" w:rsidTr="00D22086">
        <w:trPr>
          <w:trHeight w:val="314"/>
        </w:trPr>
        <w:tc>
          <w:tcPr>
            <w:tcW w:w="3268" w:type="dxa"/>
          </w:tcPr>
          <w:p w14:paraId="05CB63F7" w14:textId="7BB6CD25" w:rsidR="00D83408" w:rsidRPr="004039EB" w:rsidRDefault="00D83408" w:rsidP="00AC1E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9EB">
              <w:rPr>
                <w:rFonts w:ascii="Arial" w:hAnsi="Arial" w:cs="Arial"/>
                <w:b/>
                <w:bCs/>
                <w:sz w:val="22"/>
                <w:szCs w:val="22"/>
              </w:rPr>
              <w:t>Demographic</w:t>
            </w:r>
          </w:p>
        </w:tc>
        <w:tc>
          <w:tcPr>
            <w:tcW w:w="3268" w:type="dxa"/>
          </w:tcPr>
          <w:p w14:paraId="66C69E9E" w14:textId="30367F62" w:rsidR="00D83408" w:rsidRPr="004039EB" w:rsidRDefault="00D83408" w:rsidP="00AC1E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9EB">
              <w:rPr>
                <w:rFonts w:ascii="Arial" w:hAnsi="Arial" w:cs="Arial"/>
                <w:b/>
                <w:bCs/>
                <w:sz w:val="22"/>
                <w:szCs w:val="22"/>
              </w:rPr>
              <w:t>Number of people surveyed</w:t>
            </w:r>
          </w:p>
        </w:tc>
      </w:tr>
      <w:tr w:rsidR="00D83408" w:rsidRPr="004039EB" w14:paraId="6F13BE16" w14:textId="77777777" w:rsidTr="00D22086">
        <w:trPr>
          <w:trHeight w:val="314"/>
        </w:trPr>
        <w:tc>
          <w:tcPr>
            <w:tcW w:w="3268" w:type="dxa"/>
          </w:tcPr>
          <w:p w14:paraId="1FC56C3B" w14:textId="53A6EAAE" w:rsidR="00D83408" w:rsidRPr="004039EB" w:rsidRDefault="00256474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tcW w:w="3268" w:type="dxa"/>
          </w:tcPr>
          <w:p w14:paraId="73D5E088" w14:textId="1B2AD900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D83408" w:rsidRPr="004039EB" w14:paraId="396609FD" w14:textId="77777777" w:rsidTr="00D22086">
        <w:trPr>
          <w:trHeight w:val="314"/>
        </w:trPr>
        <w:tc>
          <w:tcPr>
            <w:tcW w:w="3268" w:type="dxa"/>
          </w:tcPr>
          <w:p w14:paraId="6370356C" w14:textId="18E98506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25-34</w:t>
            </w:r>
          </w:p>
        </w:tc>
        <w:tc>
          <w:tcPr>
            <w:tcW w:w="3268" w:type="dxa"/>
          </w:tcPr>
          <w:p w14:paraId="62BE4B92" w14:textId="5B98E446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983</w:t>
            </w:r>
          </w:p>
        </w:tc>
      </w:tr>
      <w:tr w:rsidR="00D83408" w:rsidRPr="004039EB" w14:paraId="65ED4096" w14:textId="77777777" w:rsidTr="00D22086">
        <w:trPr>
          <w:trHeight w:val="339"/>
        </w:trPr>
        <w:tc>
          <w:tcPr>
            <w:tcW w:w="3268" w:type="dxa"/>
          </w:tcPr>
          <w:p w14:paraId="1A9A029C" w14:textId="6F359E9C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35-44</w:t>
            </w:r>
          </w:p>
        </w:tc>
        <w:tc>
          <w:tcPr>
            <w:tcW w:w="3268" w:type="dxa"/>
          </w:tcPr>
          <w:p w14:paraId="2162CA07" w14:textId="3F3DD0A9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</w:tr>
      <w:tr w:rsidR="00D83408" w:rsidRPr="004039EB" w14:paraId="1E21A06E" w14:textId="77777777" w:rsidTr="00D22086">
        <w:trPr>
          <w:trHeight w:val="314"/>
        </w:trPr>
        <w:tc>
          <w:tcPr>
            <w:tcW w:w="3268" w:type="dxa"/>
          </w:tcPr>
          <w:p w14:paraId="59D3B6B9" w14:textId="1EEEFC83" w:rsidR="00F55417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45-54</w:t>
            </w:r>
          </w:p>
        </w:tc>
        <w:tc>
          <w:tcPr>
            <w:tcW w:w="3268" w:type="dxa"/>
          </w:tcPr>
          <w:p w14:paraId="2A15B731" w14:textId="3546242D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D83408" w:rsidRPr="004039EB" w14:paraId="1D4AA9C1" w14:textId="77777777" w:rsidTr="00D22086">
        <w:trPr>
          <w:trHeight w:val="286"/>
        </w:trPr>
        <w:tc>
          <w:tcPr>
            <w:tcW w:w="3268" w:type="dxa"/>
          </w:tcPr>
          <w:p w14:paraId="0B145655" w14:textId="003AF0D9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55+</w:t>
            </w:r>
          </w:p>
        </w:tc>
        <w:tc>
          <w:tcPr>
            <w:tcW w:w="3268" w:type="dxa"/>
          </w:tcPr>
          <w:p w14:paraId="2640C177" w14:textId="263ECC53" w:rsidR="00D83408" w:rsidRPr="004039EB" w:rsidRDefault="00F55417" w:rsidP="00AC1EF8">
            <w:pPr>
              <w:rPr>
                <w:rFonts w:ascii="Arial" w:hAnsi="Arial" w:cs="Arial"/>
                <w:sz w:val="22"/>
                <w:szCs w:val="22"/>
              </w:rPr>
            </w:pPr>
            <w:r w:rsidRPr="004039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2EAE79B3" w14:textId="77777777" w:rsidR="0002133B" w:rsidRPr="004039EB" w:rsidRDefault="0002133B" w:rsidP="00AC1EF8">
      <w:pPr>
        <w:rPr>
          <w:rFonts w:ascii="Arial" w:hAnsi="Arial" w:cs="Arial"/>
          <w:sz w:val="22"/>
          <w:szCs w:val="22"/>
        </w:rPr>
      </w:pPr>
    </w:p>
    <w:p w14:paraId="1AC7CE7E" w14:textId="0D93842C" w:rsidR="0038533D" w:rsidRPr="004039EB" w:rsidRDefault="0026512F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lastRenderedPageBreak/>
        <w:t>Table 2</w:t>
      </w:r>
      <w:r w:rsidR="00EF17F0" w:rsidRPr="004039EB">
        <w:rPr>
          <w:rFonts w:ascii="Arial" w:hAnsi="Arial" w:cs="Arial"/>
          <w:sz w:val="22"/>
          <w:szCs w:val="22"/>
        </w:rPr>
        <w:t xml:space="preserve">: results from </w:t>
      </w:r>
      <w:r w:rsidR="003430E5" w:rsidRPr="004039EB">
        <w:rPr>
          <w:rFonts w:ascii="Arial" w:hAnsi="Arial" w:cs="Arial"/>
          <w:sz w:val="22"/>
          <w:szCs w:val="22"/>
        </w:rPr>
        <w:t>Q1</w:t>
      </w:r>
      <w:r w:rsidR="00A4608D" w:rsidRPr="004039EB">
        <w:rPr>
          <w:rFonts w:ascii="Arial" w:hAnsi="Arial" w:cs="Arial"/>
          <w:sz w:val="22"/>
          <w:szCs w:val="22"/>
        </w:rPr>
        <w:t>: b</w:t>
      </w:r>
      <w:r w:rsidR="003430E5" w:rsidRPr="004039EB">
        <w:rPr>
          <w:rFonts w:ascii="Arial" w:hAnsi="Arial" w:cs="Arial"/>
          <w:sz w:val="22"/>
          <w:szCs w:val="22"/>
        </w:rPr>
        <w:t>y the time children reach the age of five, how much of a child's brain do you think is developed?</w:t>
      </w:r>
    </w:p>
    <w:p w14:paraId="2EAE5647" w14:textId="77777777" w:rsidR="003430E5" w:rsidRPr="004039EB" w:rsidRDefault="003430E5" w:rsidP="00AC1EF8">
      <w:pPr>
        <w:rPr>
          <w:rFonts w:ascii="Arial" w:hAnsi="Arial" w:cs="Arial"/>
          <w:sz w:val="22"/>
          <w:szCs w:val="22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EC47A1" w:rsidRPr="004039EB" w14:paraId="4EB519C4" w14:textId="77777777" w:rsidTr="00EC47A1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672F4" w14:textId="4FA1FA8C" w:rsidR="00EC47A1" w:rsidRPr="004039EB" w:rsidRDefault="00EB5970" w:rsidP="00EC47A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4B58A" w14:textId="50611A66" w:rsidR="00EC47A1" w:rsidRPr="004039EB" w:rsidRDefault="00EB5970" w:rsidP="00EC47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EC47A1" w:rsidRPr="004039EB" w14:paraId="3048FA73" w14:textId="77777777" w:rsidTr="00EC47A1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DFB04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8599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0.30%</w:t>
            </w:r>
          </w:p>
        </w:tc>
      </w:tr>
      <w:tr w:rsidR="00EC47A1" w:rsidRPr="004039EB" w14:paraId="6C75C4AD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ECA2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Less than 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0168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2.55%</w:t>
            </w:r>
          </w:p>
        </w:tc>
      </w:tr>
      <w:tr w:rsidR="00EC47A1" w:rsidRPr="004039EB" w14:paraId="39CA3D4A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0F24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10% - 15%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C04E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3.60%</w:t>
            </w:r>
          </w:p>
        </w:tc>
      </w:tr>
      <w:tr w:rsidR="00EC47A1" w:rsidRPr="004039EB" w14:paraId="08E4F39B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0844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16% - 20%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DE03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6.55%</w:t>
            </w:r>
          </w:p>
        </w:tc>
      </w:tr>
      <w:tr w:rsidR="00EC47A1" w:rsidRPr="004039EB" w14:paraId="6048BC12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244F8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21% - 30%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B8C2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9.70%</w:t>
            </w:r>
          </w:p>
        </w:tc>
      </w:tr>
      <w:tr w:rsidR="00EC47A1" w:rsidRPr="004039EB" w14:paraId="40F0E2E1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F752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31% - 40%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FD7F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12.20%</w:t>
            </w:r>
          </w:p>
        </w:tc>
      </w:tr>
      <w:tr w:rsidR="00EC47A1" w:rsidRPr="004039EB" w14:paraId="599A732A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A13C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41% - 50%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7049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12.00%</w:t>
            </w:r>
          </w:p>
        </w:tc>
      </w:tr>
      <w:tr w:rsidR="00EC47A1" w:rsidRPr="004039EB" w14:paraId="32FF6BEF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F983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51% - 60%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D59A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11.50%</w:t>
            </w:r>
          </w:p>
        </w:tc>
      </w:tr>
      <w:tr w:rsidR="00EC47A1" w:rsidRPr="004039EB" w14:paraId="2957AC67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7463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61% - 70%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B529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13.15%</w:t>
            </w:r>
          </w:p>
        </w:tc>
      </w:tr>
      <w:tr w:rsidR="00EC47A1" w:rsidRPr="004039EB" w14:paraId="37BA05F6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C256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71% - 80%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2BB2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11.75%</w:t>
            </w:r>
          </w:p>
        </w:tc>
      </w:tr>
      <w:tr w:rsidR="00EC47A1" w:rsidRPr="004039EB" w14:paraId="62EFD9C1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6DFA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81% - 90%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1831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6.85%</w:t>
            </w:r>
          </w:p>
        </w:tc>
      </w:tr>
      <w:tr w:rsidR="00EC47A1" w:rsidRPr="004039EB" w14:paraId="3A5E80D1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A5AB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91% - 100%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61D1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3.90%</w:t>
            </w:r>
          </w:p>
        </w:tc>
      </w:tr>
      <w:tr w:rsidR="00EC47A1" w:rsidRPr="004039EB" w14:paraId="681AF884" w14:textId="77777777" w:rsidTr="00EC47A1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AF5C" w14:textId="77777777" w:rsidR="00EC47A1" w:rsidRPr="004039EB" w:rsidRDefault="00EC47A1" w:rsidP="00EC47A1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Don't know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49AB" w14:textId="77777777" w:rsidR="00EC47A1" w:rsidRPr="004039EB" w:rsidRDefault="00EC47A1" w:rsidP="00EC47A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5.95%</w:t>
            </w:r>
          </w:p>
        </w:tc>
      </w:tr>
    </w:tbl>
    <w:p w14:paraId="738CFF30" w14:textId="77777777" w:rsidR="003430E5" w:rsidRPr="004039EB" w:rsidRDefault="003430E5" w:rsidP="00AC1EF8">
      <w:pPr>
        <w:rPr>
          <w:rFonts w:ascii="Arial" w:hAnsi="Arial" w:cs="Arial"/>
          <w:b/>
          <w:bCs/>
          <w:sz w:val="22"/>
          <w:szCs w:val="22"/>
        </w:rPr>
      </w:pPr>
    </w:p>
    <w:p w14:paraId="7E3A1892" w14:textId="268BE4F2" w:rsidR="00050113" w:rsidRPr="004039EB" w:rsidRDefault="003D59C8" w:rsidP="00AC1EF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4039EB">
        <w:rPr>
          <w:rFonts w:ascii="Arial" w:hAnsi="Arial" w:cs="Arial"/>
          <w:sz w:val="22"/>
          <w:szCs w:val="22"/>
        </w:rPr>
        <w:t xml:space="preserve">Table 3: results from </w:t>
      </w:r>
      <w:r w:rsidR="00050113" w:rsidRPr="004039EB">
        <w:rPr>
          <w:rFonts w:ascii="Arial" w:hAnsi="Arial" w:cs="Arial"/>
          <w:sz w:val="22"/>
          <w:szCs w:val="22"/>
        </w:rPr>
        <w:t>Q2</w:t>
      </w:r>
      <w:r w:rsidR="00A4608D" w:rsidRPr="004039EB">
        <w:rPr>
          <w:rFonts w:ascii="Arial" w:hAnsi="Arial" w:cs="Arial"/>
          <w:sz w:val="22"/>
          <w:szCs w:val="22"/>
        </w:rPr>
        <w:t>:</w:t>
      </w:r>
      <w:r w:rsidR="00050113" w:rsidRPr="004039EB">
        <w:rPr>
          <w:rFonts w:ascii="Arial" w:hAnsi="Arial" w:cs="Arial"/>
          <w:sz w:val="22"/>
          <w:szCs w:val="22"/>
        </w:rPr>
        <w:t xml:space="preserve"> </w:t>
      </w:r>
      <w:r w:rsidR="00A4608D" w:rsidRPr="004039EB">
        <w:rPr>
          <w:rFonts w:ascii="Arial" w:hAnsi="Arial" w:cs="Arial"/>
          <w:sz w:val="22"/>
          <w:szCs w:val="22"/>
        </w:rPr>
        <w:t>w</w:t>
      </w:r>
      <w:r w:rsidR="00050113" w:rsidRPr="004039EB">
        <w:rPr>
          <w:rFonts w:ascii="Arial" w:hAnsi="Arial" w:cs="Arial"/>
          <w:sz w:val="22"/>
          <w:szCs w:val="22"/>
        </w:rPr>
        <w:t>hat, if anything, do you count as significant milestones in your child's development? (Select up to three)</w:t>
      </w:r>
    </w:p>
    <w:p w14:paraId="13B59EAE" w14:textId="77777777" w:rsidR="00050113" w:rsidRPr="004039EB" w:rsidRDefault="00050113" w:rsidP="00AC1EF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CE52A2" w:rsidRPr="004039EB" w14:paraId="235A940E" w14:textId="77777777" w:rsidTr="004D5C4E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DBCB5" w14:textId="632E98F6" w:rsidR="00CE52A2" w:rsidRPr="004039EB" w:rsidRDefault="00CE52A2" w:rsidP="004D5C4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D2D2B" w14:textId="4A8B3733" w:rsidR="00CE52A2" w:rsidRPr="004039EB" w:rsidRDefault="00CE52A2" w:rsidP="004D5C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4D5C4E" w:rsidRPr="004D5C4E" w14:paraId="0D53911F" w14:textId="77777777" w:rsidTr="004D5C4E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5CE7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Walking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FC1C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74.05%</w:t>
            </w:r>
          </w:p>
        </w:tc>
      </w:tr>
      <w:tr w:rsidR="004D5C4E" w:rsidRPr="004D5C4E" w14:paraId="269DB902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08A9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Saying their first words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049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65.95%</w:t>
            </w:r>
          </w:p>
        </w:tc>
      </w:tr>
      <w:tr w:rsidR="004D5C4E" w:rsidRPr="004D5C4E" w14:paraId="06994255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3834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Crawling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D864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32.35%</w:t>
            </w:r>
          </w:p>
        </w:tc>
      </w:tr>
      <w:tr w:rsidR="004D5C4E" w:rsidRPr="004D5C4E" w14:paraId="2494DA68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6DBA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Smiling and facial expressions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50E9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26.45%</w:t>
            </w:r>
          </w:p>
        </w:tc>
      </w:tr>
      <w:tr w:rsidR="004D5C4E" w:rsidRPr="004D5C4E" w14:paraId="49D7020A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8080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Sitting 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9B98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25.65%</w:t>
            </w:r>
          </w:p>
        </w:tc>
      </w:tr>
      <w:tr w:rsidR="004D5C4E" w:rsidRPr="004D5C4E" w14:paraId="491A3E73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2228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with friends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4148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16.55%</w:t>
            </w:r>
          </w:p>
        </w:tc>
      </w:tr>
      <w:tr w:rsidR="004D5C4E" w:rsidRPr="004D5C4E" w14:paraId="5C8211AF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8CB5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Scribbling and drawing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C7CE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15.90%</w:t>
            </w:r>
          </w:p>
        </w:tc>
      </w:tr>
      <w:tr w:rsidR="004D5C4E" w:rsidRPr="004D5C4E" w14:paraId="2078DFAE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5D7D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Making sounds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4201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12.50%</w:t>
            </w:r>
          </w:p>
        </w:tc>
      </w:tr>
      <w:tr w:rsidR="004D5C4E" w:rsidRPr="004D5C4E" w14:paraId="1557D6D7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DC58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Climbing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F668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8.00%</w:t>
            </w:r>
          </w:p>
        </w:tc>
      </w:tr>
      <w:tr w:rsidR="004D5C4E" w:rsidRPr="004D5C4E" w14:paraId="5D4000A5" w14:textId="77777777" w:rsidTr="004D5C4E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AE86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do not consider anything as a significant milestone in my child's development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4243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1.40%</w:t>
            </w:r>
          </w:p>
        </w:tc>
      </w:tr>
      <w:tr w:rsidR="004D5C4E" w:rsidRPr="004D5C4E" w14:paraId="315109D0" w14:textId="77777777" w:rsidTr="004D5C4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A0F7" w14:textId="77777777" w:rsidR="004D5C4E" w:rsidRPr="004039EB" w:rsidRDefault="004D5C4E" w:rsidP="004D5C4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1A92" w14:textId="77777777" w:rsidR="004D5C4E" w:rsidRPr="004D5C4E" w:rsidRDefault="004D5C4E" w:rsidP="004D5C4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5C4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0.70%</w:t>
            </w:r>
          </w:p>
        </w:tc>
      </w:tr>
    </w:tbl>
    <w:p w14:paraId="4E907689" w14:textId="77777777" w:rsidR="00050113" w:rsidRPr="004039EB" w:rsidRDefault="00050113" w:rsidP="00AC1E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D109521" w14:textId="0166ADA6" w:rsidR="00AC1EF8" w:rsidRPr="004039EB" w:rsidRDefault="00CE52A2" w:rsidP="00AC1E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039EB">
        <w:rPr>
          <w:rFonts w:ascii="Arial" w:hAnsi="Arial" w:cs="Arial"/>
          <w:color w:val="000000" w:themeColor="text1"/>
          <w:sz w:val="22"/>
          <w:szCs w:val="22"/>
        </w:rPr>
        <w:t xml:space="preserve">Table 4: </w:t>
      </w:r>
      <w:r w:rsidR="00CA7C86" w:rsidRPr="004039EB">
        <w:rPr>
          <w:rFonts w:ascii="Arial" w:hAnsi="Arial" w:cs="Arial"/>
          <w:color w:val="000000" w:themeColor="text1"/>
          <w:sz w:val="22"/>
          <w:szCs w:val="22"/>
        </w:rPr>
        <w:t>results from Q3: what age do children begin to develop their social and communication skills?</w:t>
      </w:r>
    </w:p>
    <w:p w14:paraId="0BFBE9F1" w14:textId="77777777" w:rsidR="00CA7C86" w:rsidRPr="004039EB" w:rsidRDefault="00CA7C86" w:rsidP="00AC1E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CA7C86" w:rsidRPr="004039EB" w14:paraId="1AC7C4CF" w14:textId="77777777" w:rsidTr="00CA7C86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D0C71" w14:textId="47590C84" w:rsidR="00CA7C86" w:rsidRPr="004039EB" w:rsidRDefault="00CA7C86" w:rsidP="00CA7C8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31920" w14:textId="26CFEAA6" w:rsidR="00CA7C86" w:rsidRPr="004039EB" w:rsidRDefault="00CA7C86" w:rsidP="00CA7C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CA7C86" w:rsidRPr="00CA7C86" w14:paraId="776C51FB" w14:textId="77777777" w:rsidTr="00CA7C86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4104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 less than 1 month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17C9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11.50%</w:t>
            </w:r>
          </w:p>
        </w:tc>
      </w:tr>
      <w:tr w:rsidR="00CA7C86" w:rsidRPr="00CA7C86" w14:paraId="68B1C9B2" w14:textId="77777777" w:rsidTr="00CA7C86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13D4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1-6 months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796B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31.35%</w:t>
            </w:r>
          </w:p>
        </w:tc>
      </w:tr>
      <w:tr w:rsidR="00CA7C86" w:rsidRPr="00CA7C86" w14:paraId="3C700C3D" w14:textId="77777777" w:rsidTr="00CA7C86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AAFA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7-11 months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EF38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23.05%</w:t>
            </w:r>
          </w:p>
        </w:tc>
      </w:tr>
      <w:tr w:rsidR="00CA7C86" w:rsidRPr="00CA7C86" w14:paraId="15DA9C23" w14:textId="77777777" w:rsidTr="00CA7C86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5248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1-2 years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70FE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24.55%</w:t>
            </w:r>
          </w:p>
        </w:tc>
      </w:tr>
      <w:tr w:rsidR="00CA7C86" w:rsidRPr="00CA7C86" w14:paraId="46CC5BA4" w14:textId="77777777" w:rsidTr="00CA7C86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B8B6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3-4 years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21B2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8.70%</w:t>
            </w:r>
          </w:p>
        </w:tc>
      </w:tr>
      <w:tr w:rsidR="00CA7C86" w:rsidRPr="00CA7C86" w14:paraId="13A4E940" w14:textId="77777777" w:rsidTr="00CA7C86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8257" w14:textId="77777777" w:rsidR="00CA7C86" w:rsidRPr="00CA7C86" w:rsidRDefault="00CA7C86" w:rsidP="00CA7C86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 years+,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FC53" w14:textId="77777777" w:rsidR="00CA7C86" w:rsidRPr="00CA7C86" w:rsidRDefault="00CA7C86" w:rsidP="00CA7C8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A7C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0.85%</w:t>
            </w:r>
          </w:p>
        </w:tc>
      </w:tr>
    </w:tbl>
    <w:p w14:paraId="07F37CF9" w14:textId="25477CBA" w:rsidR="00AC1EF8" w:rsidRPr="004039EB" w:rsidRDefault="00AC1EF8" w:rsidP="00AC1EF8">
      <w:pPr>
        <w:rPr>
          <w:rFonts w:ascii="Arial" w:hAnsi="Arial" w:cs="Arial"/>
          <w:sz w:val="22"/>
          <w:szCs w:val="22"/>
        </w:rPr>
      </w:pPr>
    </w:p>
    <w:p w14:paraId="63D1C4B8" w14:textId="2E2C423D" w:rsidR="00CA7C86" w:rsidRPr="004039EB" w:rsidRDefault="00CA7C86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 xml:space="preserve">Table 5: results from Q4: </w:t>
      </w:r>
      <w:r w:rsidR="0087065D" w:rsidRPr="004039EB">
        <w:rPr>
          <w:rFonts w:ascii="Arial" w:hAnsi="Arial" w:cs="Arial"/>
          <w:sz w:val="22"/>
          <w:szCs w:val="22"/>
        </w:rPr>
        <w:t>what, if anything, do you consider as the most important stages of development during the first five years of a child`s life? (Select up to three)</w:t>
      </w:r>
    </w:p>
    <w:p w14:paraId="5C8C1F78" w14:textId="77777777" w:rsidR="0087065D" w:rsidRPr="004039EB" w:rsidRDefault="0087065D" w:rsidP="00AC1EF8">
      <w:pPr>
        <w:rPr>
          <w:rFonts w:ascii="Arial" w:hAnsi="Arial" w:cs="Arial"/>
          <w:sz w:val="22"/>
          <w:szCs w:val="22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87065D" w:rsidRPr="004039EB" w14:paraId="17CB1541" w14:textId="77777777" w:rsidTr="0087065D">
        <w:trPr>
          <w:trHeight w:val="2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D5AC7" w14:textId="3D506F76" w:rsidR="0087065D" w:rsidRPr="004039EB" w:rsidRDefault="0087065D" w:rsidP="0087065D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06DA5" w14:textId="11A4DA2E" w:rsidR="0087065D" w:rsidRPr="004039EB" w:rsidRDefault="0087065D" w:rsidP="008706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87065D" w:rsidRPr="0087065D" w14:paraId="42E662E1" w14:textId="77777777" w:rsidTr="0087065D">
        <w:trPr>
          <w:trHeight w:val="6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FA4E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language and communications skills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7D5D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73.35%</w:t>
            </w:r>
          </w:p>
        </w:tc>
      </w:tr>
      <w:tr w:rsidR="0087065D" w:rsidRPr="0087065D" w14:paraId="70596532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2297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to walk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ADF5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53.55%</w:t>
            </w:r>
          </w:p>
        </w:tc>
      </w:tr>
      <w:tr w:rsidR="0087065D" w:rsidRPr="0087065D" w14:paraId="7329A03F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1D29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emotional skills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7A40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50.15%</w:t>
            </w:r>
          </w:p>
        </w:tc>
      </w:tr>
      <w:tr w:rsidR="0087065D" w:rsidRPr="0087065D" w14:paraId="18C234A3" w14:textId="77777777" w:rsidTr="0087065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772B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Developing social skills and making friends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5DD9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49.95%</w:t>
            </w:r>
          </w:p>
        </w:tc>
      </w:tr>
      <w:tr w:rsidR="0087065D" w:rsidRPr="0087065D" w14:paraId="7E4C952F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0CC8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to sit 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3E02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14.30%</w:t>
            </w:r>
          </w:p>
        </w:tc>
      </w:tr>
      <w:tr w:rsidR="0087065D" w:rsidRPr="0087065D" w14:paraId="3704E2E9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30B2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to crawl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09FC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14.20%</w:t>
            </w:r>
          </w:p>
        </w:tc>
      </w:tr>
      <w:tr w:rsidR="0087065D" w:rsidRPr="0087065D" w14:paraId="0CD230F5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E0BB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to climb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48D6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6.10%</w:t>
            </w:r>
          </w:p>
        </w:tc>
      </w:tr>
      <w:tr w:rsidR="0087065D" w:rsidRPr="0087065D" w14:paraId="50843F09" w14:textId="77777777" w:rsidTr="0087065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DA2D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do not consider anything as the most important stages of development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2DF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0.85%</w:t>
            </w:r>
          </w:p>
        </w:tc>
      </w:tr>
      <w:tr w:rsidR="0087065D" w:rsidRPr="0087065D" w14:paraId="4B6E21BB" w14:textId="77777777" w:rsidTr="0087065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16EE" w14:textId="77777777" w:rsidR="0087065D" w:rsidRPr="0087065D" w:rsidRDefault="0087065D" w:rsidP="008706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A06B" w14:textId="77777777" w:rsidR="0087065D" w:rsidRPr="0087065D" w:rsidRDefault="0087065D" w:rsidP="0087065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706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0.20%</w:t>
            </w:r>
          </w:p>
        </w:tc>
      </w:tr>
    </w:tbl>
    <w:p w14:paraId="4ABE7EFE" w14:textId="77777777" w:rsidR="0087065D" w:rsidRPr="004039EB" w:rsidRDefault="0087065D" w:rsidP="00AC1EF8">
      <w:pPr>
        <w:rPr>
          <w:rFonts w:ascii="Arial" w:hAnsi="Arial" w:cs="Arial"/>
          <w:sz w:val="22"/>
          <w:szCs w:val="22"/>
        </w:rPr>
      </w:pPr>
    </w:p>
    <w:p w14:paraId="4E8EBC5B" w14:textId="0C62DC21" w:rsidR="0087065D" w:rsidRPr="004039EB" w:rsidRDefault="00B16897" w:rsidP="00AC1EF8">
      <w:pPr>
        <w:rPr>
          <w:rFonts w:ascii="Arial" w:hAnsi="Arial" w:cs="Arial"/>
          <w:sz w:val="22"/>
          <w:szCs w:val="22"/>
        </w:rPr>
      </w:pPr>
      <w:r w:rsidRPr="004039EB">
        <w:rPr>
          <w:rFonts w:ascii="Arial" w:hAnsi="Arial" w:cs="Arial"/>
          <w:sz w:val="22"/>
          <w:szCs w:val="22"/>
        </w:rPr>
        <w:t>Table 6: results from Q5: what, if any, activities do you feel have the most significant impact on developing a child's communication and social skills? (Select up to three)</w:t>
      </w:r>
    </w:p>
    <w:p w14:paraId="6BFBB246" w14:textId="77777777" w:rsidR="00B16897" w:rsidRPr="004039EB" w:rsidRDefault="00B16897" w:rsidP="00AC1EF8">
      <w:pPr>
        <w:rPr>
          <w:rFonts w:ascii="Arial" w:hAnsi="Arial" w:cs="Arial"/>
          <w:sz w:val="22"/>
          <w:szCs w:val="22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4D095F" w:rsidRPr="004039EB" w14:paraId="61B177C6" w14:textId="77777777" w:rsidTr="004D095F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5B381" w14:textId="724DACD6" w:rsidR="004D095F" w:rsidRPr="004039EB" w:rsidRDefault="004D095F" w:rsidP="004D095F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41C60" w14:textId="295192CC" w:rsidR="004D095F" w:rsidRPr="004039EB" w:rsidRDefault="004D095F" w:rsidP="004D095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4D095F" w:rsidRPr="004D095F" w14:paraId="791D58A6" w14:textId="77777777" w:rsidTr="004D095F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2890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Chatting back and forth with my child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EC69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46.10%</w:t>
            </w:r>
          </w:p>
        </w:tc>
      </w:tr>
      <w:tr w:rsidR="004D095F" w:rsidRPr="004D095F" w14:paraId="240B7784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D6B5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Reading with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C815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40.20%</w:t>
            </w:r>
          </w:p>
        </w:tc>
      </w:tr>
      <w:tr w:rsidR="004D095F" w:rsidRPr="004D095F" w14:paraId="1015FB5D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CB09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with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F392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35.25%</w:t>
            </w:r>
          </w:p>
        </w:tc>
      </w:tr>
      <w:tr w:rsidR="004D095F" w:rsidRPr="004D095F" w14:paraId="5196CB5A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D1AA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Spending time with other children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270D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32.45%</w:t>
            </w:r>
          </w:p>
        </w:tc>
      </w:tr>
      <w:tr w:rsidR="004D095F" w:rsidRPr="004D095F" w14:paraId="1157B9C9" w14:textId="77777777" w:rsidTr="004D095F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2D4A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to children's events, such as toddler groups, activity classes etc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3172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26.35%</w:t>
            </w:r>
          </w:p>
        </w:tc>
      </w:tr>
      <w:tr w:rsidR="004D095F" w:rsidRPr="004D095F" w14:paraId="00B35A2F" w14:textId="77777777" w:rsidTr="004D095F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FF8D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Singing nursery rhymes which tell stories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B285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21.90%</w:t>
            </w:r>
          </w:p>
        </w:tc>
      </w:tr>
      <w:tr w:rsidR="004D095F" w:rsidRPr="004D095F" w14:paraId="6271811C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76396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Cuddling and soothing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5944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18.55%</w:t>
            </w:r>
          </w:p>
        </w:tc>
      </w:tr>
      <w:tr w:rsidR="004D095F" w:rsidRPr="004D095F" w14:paraId="4C6C760B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EF4E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Smiling and giggling with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5EE6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14.70%</w:t>
            </w:r>
          </w:p>
        </w:tc>
      </w:tr>
      <w:tr w:rsidR="004D095F" w:rsidRPr="004D095F" w14:paraId="7A73D4FF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71B0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with their toys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6A25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13.60%</w:t>
            </w:r>
          </w:p>
        </w:tc>
      </w:tr>
      <w:tr w:rsidR="004D095F" w:rsidRPr="004D095F" w14:paraId="22C24E46" w14:textId="77777777" w:rsidTr="004D095F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2662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Days out (such as trips to the museum, going to the park)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5F3B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12.30%</w:t>
            </w:r>
          </w:p>
        </w:tc>
      </w:tr>
      <w:tr w:rsidR="004D095F" w:rsidRPr="004D095F" w14:paraId="12F1A755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A63A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Sleeping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CDE5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9.85%</w:t>
            </w:r>
          </w:p>
        </w:tc>
      </w:tr>
      <w:tr w:rsidR="004D095F" w:rsidRPr="004D095F" w14:paraId="20C178AE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12E3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Eating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7259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7.20%</w:t>
            </w:r>
          </w:p>
        </w:tc>
      </w:tr>
      <w:tr w:rsidR="004D095F" w:rsidRPr="004D095F" w14:paraId="1A6B93D3" w14:textId="77777777" w:rsidTr="004D095F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7577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 activities have the most significant impact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304B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1.05%</w:t>
            </w:r>
          </w:p>
        </w:tc>
      </w:tr>
      <w:tr w:rsidR="004D095F" w:rsidRPr="004D095F" w14:paraId="6B9F517F" w14:textId="77777777" w:rsidTr="004D095F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D2AE" w14:textId="77777777" w:rsidR="004D095F" w:rsidRPr="004D095F" w:rsidRDefault="004D095F" w:rsidP="004D095F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2C8F" w14:textId="77777777" w:rsidR="004D095F" w:rsidRPr="004D095F" w:rsidRDefault="004D095F" w:rsidP="004D09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D095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0.40%</w:t>
            </w:r>
          </w:p>
        </w:tc>
      </w:tr>
    </w:tbl>
    <w:p w14:paraId="0002C73E" w14:textId="1106AEB8" w:rsidR="004D095F" w:rsidRPr="004039EB" w:rsidRDefault="004D095F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38D7E0D" w14:textId="20EF0B24" w:rsidR="004D095F" w:rsidRPr="004039EB" w:rsidRDefault="004D095F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7: results from Q6: </w:t>
      </w:r>
      <w:r w:rsidR="00E50F23"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where, if anywhere, do you think a child begins learning communication, literacy, and social skills? (Select one)</w:t>
      </w:r>
    </w:p>
    <w:p w14:paraId="2E32BBD1" w14:textId="77777777" w:rsidR="00E50F23" w:rsidRPr="004039EB" w:rsidRDefault="00E50F23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EB7425" w:rsidRPr="004039EB" w14:paraId="0B384AE5" w14:textId="77777777" w:rsidTr="00EB7425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15E1F" w14:textId="223F6950" w:rsidR="00EB7425" w:rsidRPr="004039EB" w:rsidRDefault="00EB7425" w:rsidP="00EB742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4B60A" w14:textId="282FD09F" w:rsidR="00EB7425" w:rsidRPr="004039EB" w:rsidRDefault="00EB7425" w:rsidP="00EB74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EB7425" w:rsidRPr="00EB7425" w14:paraId="250C4745" w14:textId="77777777" w:rsidTr="00EB7425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BE27" w14:textId="77777777" w:rsidR="00EB7425" w:rsidRPr="00EB7425" w:rsidRDefault="00EB7425" w:rsidP="00EB742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 school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C0C7" w14:textId="77777777" w:rsidR="00EB7425" w:rsidRPr="00EB7425" w:rsidRDefault="00EB7425" w:rsidP="00EB742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6.65%</w:t>
            </w:r>
          </w:p>
        </w:tc>
      </w:tr>
      <w:tr w:rsidR="00EB7425" w:rsidRPr="00EB7425" w14:paraId="2541C481" w14:textId="77777777" w:rsidTr="00EB742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6E5A6" w14:textId="77777777" w:rsidR="00EB7425" w:rsidRPr="00EB7425" w:rsidRDefault="00EB7425" w:rsidP="00EB742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 nursery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0B5E" w14:textId="77777777" w:rsidR="00EB7425" w:rsidRPr="00EB7425" w:rsidRDefault="00EB7425" w:rsidP="00EB742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12.55%</w:t>
            </w:r>
          </w:p>
        </w:tc>
      </w:tr>
      <w:tr w:rsidR="00EB7425" w:rsidRPr="00EB7425" w14:paraId="1D6727B0" w14:textId="77777777" w:rsidTr="00EB742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5AE9" w14:textId="77777777" w:rsidR="00EB7425" w:rsidRPr="00EB7425" w:rsidRDefault="00EB7425" w:rsidP="00EB742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 home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7E04" w14:textId="77777777" w:rsidR="00EB7425" w:rsidRPr="00EB7425" w:rsidRDefault="00EB7425" w:rsidP="00EB742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78.95%</w:t>
            </w:r>
          </w:p>
        </w:tc>
      </w:tr>
      <w:tr w:rsidR="00EB7425" w:rsidRPr="00EB7425" w14:paraId="43B7526A" w14:textId="77777777" w:rsidTr="00EB742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4250" w14:textId="77777777" w:rsidR="00EB7425" w:rsidRPr="00EB7425" w:rsidRDefault="00EB7425" w:rsidP="00EB742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B375" w14:textId="77777777" w:rsidR="00EB7425" w:rsidRPr="00EB7425" w:rsidRDefault="00EB7425" w:rsidP="00EB742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0.35%</w:t>
            </w:r>
          </w:p>
        </w:tc>
      </w:tr>
      <w:tr w:rsidR="00EB7425" w:rsidRPr="00EB7425" w14:paraId="755F2C58" w14:textId="77777777" w:rsidTr="00EB742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8E36" w14:textId="77777777" w:rsidR="00EB7425" w:rsidRPr="00EB7425" w:rsidRDefault="00EB7425" w:rsidP="00EB742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Nowhere in particular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A86C" w14:textId="77777777" w:rsidR="00EB7425" w:rsidRPr="00EB7425" w:rsidRDefault="00EB7425" w:rsidP="00EB742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B74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1.50%</w:t>
            </w:r>
          </w:p>
        </w:tc>
      </w:tr>
    </w:tbl>
    <w:p w14:paraId="45ACD7B2" w14:textId="77777777" w:rsidR="00E50F23" w:rsidRPr="004039EB" w:rsidRDefault="00E50F23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6A46BBD" w14:textId="4B722B18" w:rsidR="00EB7425" w:rsidRPr="004039EB" w:rsidRDefault="00EB7425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8: </w:t>
      </w:r>
      <w:r w:rsidR="00ED2FCC"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results from Q7: how, if any way at all, are you feeling about your child starting school? (Select all that apply)</w:t>
      </w:r>
    </w:p>
    <w:p w14:paraId="7BDDA9F5" w14:textId="77777777" w:rsidR="00ED2FCC" w:rsidRPr="004039EB" w:rsidRDefault="00ED2FCC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ED2FCC" w:rsidRPr="004039EB" w14:paraId="52098EF9" w14:textId="77777777" w:rsidTr="00ED2FCC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74CEE" w14:textId="1B04666B" w:rsidR="00ED2FCC" w:rsidRPr="004039EB" w:rsidRDefault="00ED2FCC" w:rsidP="00ED2FC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F3A3A" w14:textId="79F7EA71" w:rsidR="00ED2FCC" w:rsidRPr="004039EB" w:rsidRDefault="00ED2FCC" w:rsidP="00ED2F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ED2FCC" w:rsidRPr="00ED2FCC" w14:paraId="327A9EA1" w14:textId="77777777" w:rsidTr="00ED2FCC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2376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Emotional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5EE0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49.25%</w:t>
            </w:r>
          </w:p>
        </w:tc>
      </w:tr>
      <w:tr w:rsidR="00ED2FCC" w:rsidRPr="00ED2FCC" w14:paraId="0342F1C1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45A8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Excited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F639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43.05%</w:t>
            </w:r>
          </w:p>
        </w:tc>
      </w:tr>
      <w:tr w:rsidR="00ED2FCC" w:rsidRPr="00ED2FCC" w14:paraId="03F048FA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3522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Nervous / anxious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1FC9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41.80%</w:t>
            </w:r>
          </w:p>
        </w:tc>
      </w:tr>
      <w:tr w:rsidR="00ED2FCC" w:rsidRPr="00ED2FCC" w14:paraId="5CADEE29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421D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Happy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1B38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39.45%</w:t>
            </w:r>
          </w:p>
        </w:tc>
      </w:tr>
      <w:tr w:rsidR="00ED2FCC" w:rsidRPr="00ED2FCC" w14:paraId="5C338192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8B4A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Worried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5B0C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24.30%</w:t>
            </w:r>
          </w:p>
        </w:tc>
      </w:tr>
      <w:tr w:rsidR="00ED2FCC" w:rsidRPr="00ED2FCC" w14:paraId="6564C1E3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B04E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Confident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7A40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23.20%</w:t>
            </w:r>
          </w:p>
        </w:tc>
      </w:tr>
      <w:tr w:rsidR="00ED2FCC" w:rsidRPr="00ED2FCC" w14:paraId="34BEFFCE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1D18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16AE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14.15%</w:t>
            </w:r>
          </w:p>
        </w:tc>
      </w:tr>
      <w:tr w:rsidR="00ED2FCC" w:rsidRPr="00ED2FCC" w14:paraId="6ED3C305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5F93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Fearful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46CC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11.90%</w:t>
            </w:r>
          </w:p>
        </w:tc>
      </w:tr>
      <w:tr w:rsidR="00ED2FCC" w:rsidRPr="00ED2FCC" w14:paraId="18A7774D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7886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Out of control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8120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5.65%</w:t>
            </w:r>
          </w:p>
        </w:tc>
      </w:tr>
      <w:tr w:rsidR="00ED2FCC" w:rsidRPr="00ED2FCC" w14:paraId="600A11B6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8942B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don't feel any way at all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3599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2.85%</w:t>
            </w:r>
          </w:p>
        </w:tc>
      </w:tr>
      <w:tr w:rsidR="00ED2FCC" w:rsidRPr="00ED2FCC" w14:paraId="26EE9EEE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58DE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Unsure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301C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1.70%</w:t>
            </w:r>
          </w:p>
        </w:tc>
      </w:tr>
      <w:tr w:rsidR="00ED2FCC" w:rsidRPr="00ED2FCC" w14:paraId="3361680A" w14:textId="77777777" w:rsidTr="00ED2FC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D493" w14:textId="77777777" w:rsidR="00ED2FCC" w:rsidRPr="00ED2FCC" w:rsidRDefault="00ED2FCC" w:rsidP="00ED2FC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C326" w14:textId="77777777" w:rsidR="00ED2FCC" w:rsidRPr="00ED2FCC" w:rsidRDefault="00ED2FCC" w:rsidP="00ED2F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D2FC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0.55%</w:t>
            </w:r>
          </w:p>
        </w:tc>
      </w:tr>
    </w:tbl>
    <w:p w14:paraId="5B33EDF7" w14:textId="77777777" w:rsidR="00ED2FCC" w:rsidRPr="004039EB" w:rsidRDefault="00ED2FCC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FAB15B0" w14:textId="0616DBE2" w:rsidR="00ED2FCC" w:rsidRPr="004039EB" w:rsidRDefault="00ED2FCC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9: results from Q8: </w:t>
      </w:r>
      <w:r w:rsidR="00834460"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how confident, if at all, are you in ensuring your child has developed the skills they need to be ready for school (e.g. literacy skills, social skills, communications skills)?</w:t>
      </w:r>
    </w:p>
    <w:p w14:paraId="6E887E37" w14:textId="77777777" w:rsidR="00834460" w:rsidRPr="004039EB" w:rsidRDefault="00834460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C9303C" w:rsidRPr="004039EB" w14:paraId="26D480AC" w14:textId="77777777" w:rsidTr="00C9303C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638B1" w14:textId="7E8BFD85" w:rsidR="00C9303C" w:rsidRPr="004039EB" w:rsidRDefault="00C9303C" w:rsidP="00C9303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99B37" w14:textId="221EDFC5" w:rsidR="00C9303C" w:rsidRPr="004039EB" w:rsidRDefault="00C9303C" w:rsidP="00C930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C9303C" w:rsidRPr="00C9303C" w14:paraId="5B4D5B9B" w14:textId="77777777" w:rsidTr="00C9303C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5B3A" w14:textId="77777777" w:rsidR="00C9303C" w:rsidRPr="00C9303C" w:rsidRDefault="00C9303C" w:rsidP="00C9303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Very confident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8168" w14:textId="77777777" w:rsidR="00C9303C" w:rsidRPr="00C9303C" w:rsidRDefault="00C9303C" w:rsidP="00C9303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37.75%</w:t>
            </w:r>
          </w:p>
        </w:tc>
      </w:tr>
      <w:tr w:rsidR="00C9303C" w:rsidRPr="00C9303C" w14:paraId="31379B43" w14:textId="77777777" w:rsidTr="00C9303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2792" w14:textId="77777777" w:rsidR="00C9303C" w:rsidRPr="00C9303C" w:rsidRDefault="00C9303C" w:rsidP="00C9303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Somewhat confident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D2DA" w14:textId="77777777" w:rsidR="00C9303C" w:rsidRPr="00C9303C" w:rsidRDefault="00C9303C" w:rsidP="00C9303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53.85%</w:t>
            </w:r>
          </w:p>
        </w:tc>
      </w:tr>
      <w:tr w:rsidR="00C9303C" w:rsidRPr="00C9303C" w14:paraId="0F71D2AB" w14:textId="77777777" w:rsidTr="00C9303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174E" w14:textId="77777777" w:rsidR="00C9303C" w:rsidRPr="00C9303C" w:rsidRDefault="00C9303C" w:rsidP="00C9303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Not very confident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ED7E" w14:textId="77777777" w:rsidR="00C9303C" w:rsidRPr="00C9303C" w:rsidRDefault="00C9303C" w:rsidP="00C9303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7.15%</w:t>
            </w:r>
          </w:p>
        </w:tc>
      </w:tr>
      <w:tr w:rsidR="00C9303C" w:rsidRPr="00C9303C" w14:paraId="5527E565" w14:textId="77777777" w:rsidTr="00C9303C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A012" w14:textId="77777777" w:rsidR="00C9303C" w:rsidRPr="00C9303C" w:rsidRDefault="00C9303C" w:rsidP="00C9303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Not confident at all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A3FC" w14:textId="77777777" w:rsidR="00C9303C" w:rsidRPr="00C9303C" w:rsidRDefault="00C9303C" w:rsidP="00C9303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9303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1.25%</w:t>
            </w:r>
          </w:p>
        </w:tc>
      </w:tr>
    </w:tbl>
    <w:p w14:paraId="26A0EE4F" w14:textId="77777777" w:rsidR="00834460" w:rsidRPr="004039EB" w:rsidRDefault="00834460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97E348B" w14:textId="29F78942" w:rsidR="00C9303C" w:rsidRPr="004039EB" w:rsidRDefault="00C9303C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10: </w:t>
      </w:r>
      <w:r w:rsidR="00AD06AD"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results from Q9: which, if any, of the following academic and social aspects of your child starting school concern you? (Select all that apply)</w:t>
      </w:r>
    </w:p>
    <w:p w14:paraId="388A10D0" w14:textId="77777777" w:rsidR="00AD06AD" w:rsidRPr="004039EB" w:rsidRDefault="00AD06AD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AD06AD" w:rsidRPr="004039EB" w14:paraId="3CD78A3F" w14:textId="77777777" w:rsidTr="00AD06AD">
        <w:trPr>
          <w:trHeight w:val="6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474FA" w14:textId="630F3629" w:rsidR="00AD06AD" w:rsidRPr="004039EB" w:rsidRDefault="00AD06AD" w:rsidP="00AD06AD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84EE6" w14:textId="472BA063" w:rsidR="00AD06AD" w:rsidRPr="004039EB" w:rsidRDefault="00AD06AD" w:rsidP="00AD06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AD06AD" w:rsidRPr="00AD06AD" w14:paraId="28366B8E" w14:textId="77777777" w:rsidTr="00AD06AD">
        <w:trPr>
          <w:trHeight w:val="6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ABD7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Having the ability to make friends and play together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0868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44.15%</w:t>
            </w:r>
          </w:p>
        </w:tc>
      </w:tr>
      <w:tr w:rsidR="00AD06AD" w:rsidRPr="00AD06AD" w14:paraId="2D097FA5" w14:textId="77777777" w:rsidTr="00AD06AD">
        <w:trPr>
          <w:trHeight w:val="12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DE08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Having a sense of independence e.g., using cutlery, using the bathroom, dressing themselves and putting on shoes etc.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C2A2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43.20%</w:t>
            </w:r>
          </w:p>
        </w:tc>
      </w:tr>
      <w:tr w:rsidR="00AD06AD" w:rsidRPr="00AD06AD" w14:paraId="5D7D6FDB" w14:textId="77777777" w:rsidTr="00AD06A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98A8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confident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5C52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39.35%</w:t>
            </w:r>
          </w:p>
        </w:tc>
      </w:tr>
      <w:tr w:rsidR="00AD06AD" w:rsidRPr="00AD06AD" w14:paraId="3924FBC6" w14:textId="77777777" w:rsidTr="00AD06A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1BFF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able to concentrate and listen to teachers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CDA5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38.00%</w:t>
            </w:r>
          </w:p>
        </w:tc>
      </w:tr>
      <w:tr w:rsidR="00AD06AD" w:rsidRPr="00AD06AD" w14:paraId="620F9D7A" w14:textId="77777777" w:rsidTr="00AD06A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A3AF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able to talk to teachers/staff/peers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58BA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34.05%</w:t>
            </w:r>
          </w:p>
        </w:tc>
      </w:tr>
      <w:tr w:rsidR="00AD06AD" w:rsidRPr="00AD06AD" w14:paraId="3B5564B7" w14:textId="77777777" w:rsidTr="00AD06A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3D38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able to recognise some letters and write their name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5666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23.55%</w:t>
            </w:r>
          </w:p>
        </w:tc>
      </w:tr>
      <w:tr w:rsidR="00AD06AD" w:rsidRPr="00AD06AD" w14:paraId="737E0269" w14:textId="77777777" w:rsidTr="00AD06AD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59C44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able to understand the concept of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CA1A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19.20%</w:t>
            </w:r>
          </w:p>
        </w:tc>
      </w:tr>
      <w:tr w:rsidR="00AD06AD" w:rsidRPr="00AD06AD" w14:paraId="2E04963B" w14:textId="77777777" w:rsidTr="00AD06A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7479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 able to count to 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2962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14.00%</w:t>
            </w:r>
          </w:p>
        </w:tc>
      </w:tr>
      <w:tr w:rsidR="00AD06AD" w:rsidRPr="00AD06AD" w14:paraId="3985DB42" w14:textId="77777777" w:rsidTr="00AD06A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1234" w14:textId="77777777" w:rsidR="00AD06AD" w:rsidRPr="00AD06AD" w:rsidRDefault="00AD06AD" w:rsidP="00AD06A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None of the above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1448" w14:textId="77777777" w:rsidR="00AD06AD" w:rsidRPr="00AD06AD" w:rsidRDefault="00AD06AD" w:rsidP="00AD06A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D06A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9.40%</w:t>
            </w:r>
          </w:p>
        </w:tc>
      </w:tr>
    </w:tbl>
    <w:p w14:paraId="42570163" w14:textId="77777777" w:rsidR="00AD06AD" w:rsidRPr="004039EB" w:rsidRDefault="00AD06AD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FF74E8B" w14:textId="135FC3F5" w:rsidR="00AD06AD" w:rsidRPr="004039EB" w:rsidRDefault="0092777E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11: results from Q10: what, if anything, do you find are the biggest barriers to chatting, </w:t>
      </w:r>
      <w:proofErr w:type="gramStart"/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playing</w:t>
      </w:r>
      <w:proofErr w:type="gramEnd"/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 reading with your child? (Select up to five)</w:t>
      </w:r>
    </w:p>
    <w:p w14:paraId="3BCA1142" w14:textId="77777777" w:rsidR="0092777E" w:rsidRPr="004039EB" w:rsidRDefault="0092777E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0F2024" w:rsidRPr="004039EB" w14:paraId="668BF4D8" w14:textId="77777777" w:rsidTr="000F2024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D99CF" w14:textId="4D465598" w:rsidR="000F2024" w:rsidRPr="004039EB" w:rsidRDefault="000F2024" w:rsidP="000F2024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286D8" w14:textId="28AFE221" w:rsidR="000F2024" w:rsidRPr="004039EB" w:rsidRDefault="000F2024" w:rsidP="000F2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0F2024" w:rsidRPr="000F2024" w14:paraId="2F6213E3" w14:textId="77777777" w:rsidTr="000F2024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0D18F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Household chores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2667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39.25%</w:t>
            </w:r>
          </w:p>
        </w:tc>
      </w:tr>
      <w:tr w:rsidR="000F2024" w:rsidRPr="000F2024" w14:paraId="143F26C5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1B677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Work commitments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EC9D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33.65%</w:t>
            </w:r>
          </w:p>
        </w:tc>
      </w:tr>
      <w:tr w:rsidR="000F2024" w:rsidRPr="000F2024" w14:paraId="09F126BE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FDFA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Just not enough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3252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29.60%</w:t>
            </w:r>
          </w:p>
        </w:tc>
      </w:tr>
      <w:tr w:rsidR="000F2024" w:rsidRPr="000F2024" w14:paraId="6485EE82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0E49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Needing to look after other children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B008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22.45%</w:t>
            </w:r>
          </w:p>
        </w:tc>
      </w:tr>
      <w:tr w:rsidR="000F2024" w:rsidRPr="000F2024" w14:paraId="4D09DCCE" w14:textId="77777777" w:rsidTr="000F2024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D5A2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Wider family responsibilities and commitments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6A9D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19.75%</w:t>
            </w:r>
          </w:p>
        </w:tc>
      </w:tr>
      <w:tr w:rsidR="000F2024" w:rsidRPr="000F2024" w14:paraId="235237B5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B307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Money pressures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C9CA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17.80%</w:t>
            </w:r>
          </w:p>
        </w:tc>
      </w:tr>
      <w:tr w:rsidR="000F2024" w:rsidRPr="000F2024" w14:paraId="1390ED70" w14:textId="77777777" w:rsidTr="000F2024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CEC2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Social media e.g. spending time on Instagram, or other phone usage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9E33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16.65%</w:t>
            </w:r>
          </w:p>
        </w:tc>
      </w:tr>
      <w:tr w:rsidR="000F2024" w:rsidRPr="000F2024" w14:paraId="1AF709F9" w14:textId="77777777" w:rsidTr="000F2024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18C2C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Need more time to myself and/or downtime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4D74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16.40%</w:t>
            </w:r>
          </w:p>
        </w:tc>
      </w:tr>
      <w:tr w:rsidR="000F2024" w:rsidRPr="000F2024" w14:paraId="0B9D006A" w14:textId="77777777" w:rsidTr="000F2024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5D18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There are no barriers to chatting, </w:t>
            </w:r>
            <w:proofErr w:type="gramStart"/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</w:t>
            </w:r>
            <w:proofErr w:type="gramEnd"/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reading with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1EB6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15.25%</w:t>
            </w:r>
          </w:p>
        </w:tc>
      </w:tr>
      <w:tr w:rsidR="000F2024" w:rsidRPr="000F2024" w14:paraId="2DC59262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A340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Not sure of what activities to 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7F54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12.25%</w:t>
            </w:r>
          </w:p>
        </w:tc>
      </w:tr>
      <w:tr w:rsidR="000F2024" w:rsidRPr="000F2024" w14:paraId="234921BE" w14:textId="77777777" w:rsidTr="000F2024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7D6A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Daily travel – time spent in car, </w:t>
            </w:r>
            <w:proofErr w:type="gramStart"/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bus</w:t>
            </w:r>
            <w:proofErr w:type="gramEnd"/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or train etc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0DBF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11.05%</w:t>
            </w:r>
          </w:p>
        </w:tc>
      </w:tr>
      <w:tr w:rsidR="000F2024" w:rsidRPr="000F2024" w14:paraId="7E119A1F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04932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Feeling self-conscious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CE77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9.00%</w:t>
            </w:r>
          </w:p>
        </w:tc>
      </w:tr>
      <w:tr w:rsidR="000F2024" w:rsidRPr="000F2024" w14:paraId="2117CDCD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90E0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Lacking confidence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8D5B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8.65%</w:t>
            </w:r>
          </w:p>
        </w:tc>
      </w:tr>
      <w:tr w:rsidR="000F2024" w:rsidRPr="000F2024" w14:paraId="2EF63D8F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0120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Time spent shopping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DF52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7.25%</w:t>
            </w:r>
          </w:p>
        </w:tc>
      </w:tr>
      <w:tr w:rsidR="000F2024" w:rsidRPr="000F2024" w14:paraId="515B0CAE" w14:textId="77777777" w:rsidTr="000F2024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458AA" w14:textId="77777777" w:rsidR="000F2024" w:rsidRPr="000F2024" w:rsidRDefault="000F2024" w:rsidP="000F202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30B3" w14:textId="77777777" w:rsidR="000F2024" w:rsidRPr="000F2024" w:rsidRDefault="000F2024" w:rsidP="000F2024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F202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0.60%</w:t>
            </w:r>
          </w:p>
        </w:tc>
      </w:tr>
    </w:tbl>
    <w:p w14:paraId="1DFF7026" w14:textId="77777777" w:rsidR="0092777E" w:rsidRPr="004039EB" w:rsidRDefault="0092777E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3351C94" w14:textId="27461C5A" w:rsidR="000F2024" w:rsidRPr="004039EB" w:rsidRDefault="000F2024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lastRenderedPageBreak/>
        <w:t xml:space="preserve">Table 12: </w:t>
      </w:r>
      <w:r w:rsidR="00B23F05" w:rsidRPr="004039E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results from Q11: which, if any, of the following day-to-day activities provide the best opportunities to develop your child's language and communications skills? (Select up to three)</w:t>
      </w:r>
    </w:p>
    <w:p w14:paraId="583D1E4E" w14:textId="77777777" w:rsidR="00B23F05" w:rsidRPr="004039EB" w:rsidRDefault="00B23F05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B23F05" w:rsidRPr="004039EB" w14:paraId="3C7A6064" w14:textId="77777777" w:rsidTr="00B23F05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A1B7C" w14:textId="09D72015" w:rsidR="00B23F05" w:rsidRPr="004039EB" w:rsidRDefault="00B23F05" w:rsidP="00B23F05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D058A" w14:textId="4EF1111A" w:rsidR="00B23F05" w:rsidRPr="004039EB" w:rsidRDefault="00B23F05" w:rsidP="00B23F0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039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B23F05" w:rsidRPr="00B23F05" w14:paraId="3095523F" w14:textId="77777777" w:rsidTr="00B23F05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FCFA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Reading a bedtime story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B6E6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64.95%</w:t>
            </w:r>
          </w:p>
        </w:tc>
      </w:tr>
      <w:tr w:rsidR="00B23F05" w:rsidRPr="00B23F05" w14:paraId="1321ADE3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19AB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with them and their toys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B835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61.25%</w:t>
            </w:r>
          </w:p>
        </w:tc>
      </w:tr>
      <w:tr w:rsidR="00B23F05" w:rsidRPr="00B23F05" w14:paraId="64F54844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88EC5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Spending time outside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E2F9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31.70%</w:t>
            </w:r>
          </w:p>
        </w:tc>
      </w:tr>
      <w:tr w:rsidR="00B23F05" w:rsidRPr="00B23F05" w14:paraId="75C38BD4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426E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for a walk together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34C0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27.55%</w:t>
            </w:r>
          </w:p>
        </w:tc>
      </w:tr>
      <w:tr w:rsidR="00B23F05" w:rsidRPr="00B23F05" w14:paraId="4455859D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3B60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in the park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B95A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20.35%</w:t>
            </w:r>
          </w:p>
        </w:tc>
      </w:tr>
      <w:tr w:rsidR="00B23F05" w:rsidRPr="00B23F05" w14:paraId="6A3A3D41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C2A9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to the library together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9313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19.35%</w:t>
            </w:r>
          </w:p>
        </w:tc>
      </w:tr>
      <w:tr w:rsidR="00B23F05" w:rsidRPr="00B23F05" w14:paraId="0852AC6D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E265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Watching TV / film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193A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18.45%</w:t>
            </w:r>
          </w:p>
        </w:tc>
      </w:tr>
      <w:tr w:rsidR="00B23F05" w:rsidRPr="00B23F05" w14:paraId="6C8BB503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89B8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to the supermarket together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338F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14.10%</w:t>
            </w:r>
          </w:p>
        </w:tc>
      </w:tr>
      <w:tr w:rsidR="00B23F05" w:rsidRPr="00B23F05" w14:paraId="286E0F89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198B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Travelling on public transport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C13C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6.85%</w:t>
            </w:r>
          </w:p>
        </w:tc>
      </w:tr>
      <w:tr w:rsidR="00B23F05" w:rsidRPr="00B23F05" w14:paraId="6DCFD393" w14:textId="77777777" w:rsidTr="00B23F05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D476" w14:textId="77777777" w:rsidR="00B23F05" w:rsidRPr="00B23F05" w:rsidRDefault="00B23F05" w:rsidP="00B23F0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None of the above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769B" w14:textId="77777777" w:rsidR="00B23F05" w:rsidRPr="00B23F05" w:rsidRDefault="00B23F05" w:rsidP="00B23F0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23F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1.20%</w:t>
            </w:r>
          </w:p>
        </w:tc>
      </w:tr>
    </w:tbl>
    <w:p w14:paraId="60AD7F3E" w14:textId="77777777" w:rsidR="00B23F05" w:rsidRDefault="00B23F05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CBEA172" w14:textId="4D0B7A65" w:rsidR="00CB40D0" w:rsidRDefault="00CB40D0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Table 13: result</w:t>
      </w:r>
      <w:r w:rsidR="00902DE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from Q12: how</w:t>
      </w:r>
      <w:r w:rsidRPr="00CB40D0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do the everyday moments you spend with your child (such as playing, </w:t>
      </w:r>
      <w:proofErr w:type="gramStart"/>
      <w:r w:rsidRPr="00CB40D0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chatting</w:t>
      </w:r>
      <w:proofErr w:type="gramEnd"/>
      <w:r w:rsidRPr="00CB40D0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or reading together) make you feel? (Select all that apply)</w:t>
      </w:r>
    </w:p>
    <w:p w14:paraId="4CAD347B" w14:textId="77777777" w:rsidR="00A734D8" w:rsidRDefault="00A734D8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A734D8" w:rsidRPr="00A734D8" w14:paraId="3FE8C5DE" w14:textId="77777777" w:rsidTr="00A734D8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EF9FD" w14:textId="3E538BA7" w:rsidR="00A734D8" w:rsidRPr="000D65A9" w:rsidRDefault="00A734D8" w:rsidP="00A734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D65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91934" w14:textId="5E0B72FA" w:rsidR="00A734D8" w:rsidRPr="000D65A9" w:rsidRDefault="00A734D8" w:rsidP="00A734D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D65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A734D8" w:rsidRPr="00A734D8" w14:paraId="1BAEC256" w14:textId="77777777" w:rsidTr="00A734D8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5EE5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Happier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34C8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69.10%</w:t>
            </w:r>
          </w:p>
        </w:tc>
      </w:tr>
      <w:tr w:rsidR="00A734D8" w:rsidRPr="00A734D8" w14:paraId="46F0841E" w14:textId="77777777" w:rsidTr="00A734D8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22361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More connected to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F450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66.10%</w:t>
            </w:r>
          </w:p>
        </w:tc>
      </w:tr>
      <w:tr w:rsidR="00A734D8" w:rsidRPr="00A734D8" w14:paraId="4EF3A30D" w14:textId="77777777" w:rsidTr="00A734D8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51B0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More confident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7CC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33.90%</w:t>
            </w:r>
          </w:p>
        </w:tc>
      </w:tr>
      <w:tr w:rsidR="00A734D8" w:rsidRPr="00A734D8" w14:paraId="0E260BE1" w14:textId="77777777" w:rsidTr="00A734D8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10AC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Stressed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865B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7.45%</w:t>
            </w:r>
          </w:p>
        </w:tc>
      </w:tr>
      <w:tr w:rsidR="00A734D8" w:rsidRPr="00A734D8" w14:paraId="3C980E26" w14:textId="77777777" w:rsidTr="00A734D8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80C4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feel no way about everyday moments I spend with my child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CABA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1.20%</w:t>
            </w:r>
          </w:p>
        </w:tc>
      </w:tr>
      <w:tr w:rsidR="00A734D8" w:rsidRPr="00A734D8" w14:paraId="165758C4" w14:textId="77777777" w:rsidTr="00A734D8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393B5" w14:textId="77777777" w:rsidR="00A734D8" w:rsidRPr="00A734D8" w:rsidRDefault="00A734D8" w:rsidP="00A734D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60AA" w14:textId="77777777" w:rsidR="00A734D8" w:rsidRPr="00A734D8" w:rsidRDefault="00A734D8" w:rsidP="00A734D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734D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0.10%</w:t>
            </w:r>
          </w:p>
        </w:tc>
      </w:tr>
    </w:tbl>
    <w:p w14:paraId="01E6C98E" w14:textId="77777777" w:rsidR="00CB40D0" w:rsidRDefault="00CB40D0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3B4EFFA" w14:textId="20AB4230" w:rsidR="000D65A9" w:rsidRDefault="000D65A9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14: </w:t>
      </w:r>
      <w:r w:rsidR="00902DE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results from Q13: to</w:t>
      </w:r>
      <w:r w:rsidR="00902DED" w:rsidRPr="00902DE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what extent do you agree or disagree with the following statement: I would benefit from free support and advice on simple activities to do with my child that I can factor into our daily routine?</w:t>
      </w:r>
    </w:p>
    <w:p w14:paraId="3D5ADBAD" w14:textId="77777777" w:rsidR="00902DED" w:rsidRDefault="00902DED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902DED" w:rsidRPr="00902DED" w14:paraId="439C8D76" w14:textId="77777777" w:rsidTr="00902DED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17EF7" w14:textId="2ED15E0D" w:rsidR="00902DED" w:rsidRPr="00902DED" w:rsidRDefault="00902DED" w:rsidP="00902DED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0A166" w14:textId="401DEC39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902DED" w:rsidRPr="00902DED" w14:paraId="5D54E838" w14:textId="77777777" w:rsidTr="00902DED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4ACD" w14:textId="77777777" w:rsidR="00902DED" w:rsidRPr="00902DED" w:rsidRDefault="00902DED" w:rsidP="00902DE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Strongly agree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42C9" w14:textId="77777777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33.55%</w:t>
            </w:r>
          </w:p>
        </w:tc>
      </w:tr>
      <w:tr w:rsidR="00902DED" w:rsidRPr="00902DED" w14:paraId="2D915D1B" w14:textId="77777777" w:rsidTr="00902DE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D85F6" w14:textId="77777777" w:rsidR="00902DED" w:rsidRPr="00902DED" w:rsidRDefault="00902DED" w:rsidP="00902DE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Somewhat agree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EB23" w14:textId="77777777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41.50%</w:t>
            </w:r>
          </w:p>
        </w:tc>
      </w:tr>
      <w:tr w:rsidR="00902DED" w:rsidRPr="00902DED" w14:paraId="053AE9CD" w14:textId="77777777" w:rsidTr="00902DE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A1E9" w14:textId="77777777" w:rsidR="00902DED" w:rsidRPr="00902DED" w:rsidRDefault="00902DED" w:rsidP="00902DE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Neither agree nor disagree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3DF6" w14:textId="77777777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18.25%</w:t>
            </w:r>
          </w:p>
        </w:tc>
      </w:tr>
      <w:tr w:rsidR="00902DED" w:rsidRPr="00902DED" w14:paraId="4B9A887B" w14:textId="77777777" w:rsidTr="00902DE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1273" w14:textId="77777777" w:rsidR="00902DED" w:rsidRPr="00902DED" w:rsidRDefault="00902DED" w:rsidP="00902DE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Somewhat disagree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895C" w14:textId="77777777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4.65%</w:t>
            </w:r>
          </w:p>
        </w:tc>
      </w:tr>
      <w:tr w:rsidR="00902DED" w:rsidRPr="00902DED" w14:paraId="0F0D541B" w14:textId="77777777" w:rsidTr="00902DED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AC68" w14:textId="77777777" w:rsidR="00902DED" w:rsidRPr="00902DED" w:rsidRDefault="00902DED" w:rsidP="00902DE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Strongly disagree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BD78" w14:textId="77777777" w:rsidR="00902DED" w:rsidRPr="00902DED" w:rsidRDefault="00902DED" w:rsidP="00902DED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02D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2.05%</w:t>
            </w:r>
          </w:p>
        </w:tc>
      </w:tr>
    </w:tbl>
    <w:p w14:paraId="5C616CBB" w14:textId="77777777" w:rsidR="00902DED" w:rsidRDefault="00902DED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834BE78" w14:textId="16E70103" w:rsidR="00902DED" w:rsidRPr="008D4D0E" w:rsidRDefault="00902DED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Table 15: </w:t>
      </w:r>
      <w:r w:rsidR="008D4D0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results from Q14: what</w:t>
      </w:r>
      <w:r w:rsidR="008D4D0E" w:rsidRPr="008D4D0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 if anything, would you like to do more of with your child in the New Year? (Select all that apply)</w:t>
      </w:r>
    </w:p>
    <w:p w14:paraId="2C02BCCF" w14:textId="77777777" w:rsidR="008D4D0E" w:rsidRPr="008D4D0E" w:rsidRDefault="008D4D0E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3700"/>
        <w:gridCol w:w="1520"/>
      </w:tblGrid>
      <w:tr w:rsidR="008D4D0E" w:rsidRPr="008D4D0E" w14:paraId="4C9D0F92" w14:textId="77777777" w:rsidTr="008D4D0E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DBF2B" w14:textId="2128ACE6" w:rsidR="008D4D0E" w:rsidRPr="008D4D0E" w:rsidRDefault="008D4D0E" w:rsidP="008D4D0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Multiple choice answer selected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B8D6B" w14:textId="4C53782F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responses</w:t>
            </w:r>
          </w:p>
        </w:tc>
      </w:tr>
      <w:tr w:rsidR="008D4D0E" w:rsidRPr="008D4D0E" w14:paraId="21A2C87C" w14:textId="77777777" w:rsidTr="008D4D0E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40B7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Making everyday fun together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996E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49.10%</w:t>
            </w:r>
          </w:p>
        </w:tc>
      </w:tr>
      <w:tr w:rsidR="008D4D0E" w:rsidRPr="008D4D0E" w14:paraId="023B7CD1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075F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together more often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CEE8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48.90%</w:t>
            </w:r>
          </w:p>
        </w:tc>
      </w:tr>
      <w:tr w:rsidR="008D4D0E" w:rsidRPr="008D4D0E" w14:paraId="6A76909E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0C02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Less screen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7768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42.20%</w:t>
            </w:r>
          </w:p>
        </w:tc>
      </w:tr>
      <w:tr w:rsidR="008D4D0E" w:rsidRPr="008D4D0E" w14:paraId="3C671259" w14:textId="77777777" w:rsidTr="008D4D0E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6F44F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Teaching my children about food and encouraging them to try new foods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5EA7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39.50%</w:t>
            </w:r>
          </w:p>
        </w:tc>
      </w:tr>
      <w:tr w:rsidR="008D4D0E" w:rsidRPr="008D4D0E" w14:paraId="6DCBD611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A68A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on walks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DD8A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37.65%</w:t>
            </w:r>
          </w:p>
        </w:tc>
      </w:tr>
      <w:tr w:rsidR="008D4D0E" w:rsidRPr="008D4D0E" w14:paraId="7FF0E5FD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2956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Reading a bedtime story every night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9618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35.95%</w:t>
            </w:r>
          </w:p>
        </w:tc>
      </w:tr>
      <w:tr w:rsidR="008D4D0E" w:rsidRPr="008D4D0E" w14:paraId="3AA959AD" w14:textId="77777777" w:rsidTr="008D4D0E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21DB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Setting goals for my children to achieve, e.g., learning how to count to ten, writing their name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ADA5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33.65%</w:t>
            </w:r>
          </w:p>
        </w:tc>
      </w:tr>
      <w:tr w:rsidR="008D4D0E" w:rsidRPr="008D4D0E" w14:paraId="184CB7CE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074F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Cuddling together more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23C9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30.90%</w:t>
            </w:r>
          </w:p>
        </w:tc>
      </w:tr>
      <w:tr w:rsidR="008D4D0E" w:rsidRPr="008D4D0E" w14:paraId="58FDC064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0EE2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Playing in the park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E505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29.85%</w:t>
            </w:r>
          </w:p>
        </w:tc>
      </w:tr>
      <w:tr w:rsidR="008D4D0E" w:rsidRPr="008D4D0E" w14:paraId="7E168519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926C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Visiting family more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07C3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29.10%</w:t>
            </w:r>
          </w:p>
        </w:tc>
      </w:tr>
      <w:tr w:rsidR="008D4D0E" w:rsidRPr="008D4D0E" w14:paraId="5C773D3B" w14:textId="77777777" w:rsidTr="008D4D0E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184D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Celebrating goals and achievements more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2481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27.65%</w:t>
            </w:r>
          </w:p>
        </w:tc>
      </w:tr>
      <w:tr w:rsidR="008D4D0E" w:rsidRPr="008D4D0E" w14:paraId="4A374A50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4EE80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Going to the supermarket together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9E2F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11.95%</w:t>
            </w:r>
          </w:p>
        </w:tc>
      </w:tr>
      <w:tr w:rsidR="008D4D0E" w:rsidRPr="008D4D0E" w14:paraId="1844008D" w14:textId="77777777" w:rsidTr="008D4D0E">
        <w:trPr>
          <w:trHeight w:val="6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C5B7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There is nothing I would like to do more of with my child in the New Year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D179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1.95%</w:t>
            </w:r>
          </w:p>
        </w:tc>
      </w:tr>
      <w:tr w:rsidR="008D4D0E" w:rsidRPr="008D4D0E" w14:paraId="630377DC" w14:textId="77777777" w:rsidTr="008D4D0E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E2CA" w14:textId="77777777" w:rsidR="008D4D0E" w:rsidRPr="008D4D0E" w:rsidRDefault="008D4D0E" w:rsidP="008D4D0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Other, please specify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1063" w14:textId="77777777" w:rsidR="008D4D0E" w:rsidRPr="008D4D0E" w:rsidRDefault="008D4D0E" w:rsidP="008D4D0E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D4D0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0.20%</w:t>
            </w:r>
          </w:p>
        </w:tc>
      </w:tr>
    </w:tbl>
    <w:p w14:paraId="53E771DB" w14:textId="77777777" w:rsidR="008D4D0E" w:rsidRPr="008D4D0E" w:rsidRDefault="008D4D0E" w:rsidP="00AC1EF8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sectPr w:rsidR="008D4D0E" w:rsidRPr="008D4D0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24A5" w14:textId="77777777" w:rsidR="0097661F" w:rsidRDefault="0097661F" w:rsidP="00AC1EF8">
      <w:r>
        <w:separator/>
      </w:r>
    </w:p>
  </w:endnote>
  <w:endnote w:type="continuationSeparator" w:id="0">
    <w:p w14:paraId="64F910BE" w14:textId="77777777" w:rsidR="0097661F" w:rsidRDefault="0097661F" w:rsidP="00AC1EF8">
      <w:r>
        <w:continuationSeparator/>
      </w:r>
    </w:p>
  </w:endnote>
  <w:endnote w:type="continuationNotice" w:id="1">
    <w:p w14:paraId="381B5785" w14:textId="77777777" w:rsidR="0097661F" w:rsidRDefault="0097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B468" w14:textId="77777777" w:rsidR="0097661F" w:rsidRDefault="0097661F" w:rsidP="00AC1EF8">
      <w:r>
        <w:separator/>
      </w:r>
    </w:p>
  </w:footnote>
  <w:footnote w:type="continuationSeparator" w:id="0">
    <w:p w14:paraId="32FCD88A" w14:textId="77777777" w:rsidR="0097661F" w:rsidRDefault="0097661F" w:rsidP="00AC1EF8">
      <w:r>
        <w:continuationSeparator/>
      </w:r>
    </w:p>
  </w:footnote>
  <w:footnote w:type="continuationNotice" w:id="1">
    <w:p w14:paraId="4AB2D8C9" w14:textId="77777777" w:rsidR="0097661F" w:rsidRDefault="0097661F"/>
  </w:footnote>
  <w:footnote w:id="2">
    <w:p w14:paraId="23929855" w14:textId="77777777" w:rsidR="00124ACB" w:rsidRDefault="00124ACB" w:rsidP="00124ACB">
      <w:pPr>
        <w:pStyle w:val="FootnoteText"/>
      </w:pPr>
      <w:r w:rsidRPr="00786B7C">
        <w:rPr>
          <w:rStyle w:val="FootnoteReference"/>
          <w:rFonts w:ascii="Arial" w:hAnsi="Arial" w:cs="Arial"/>
          <w:sz w:val="22"/>
          <w:szCs w:val="22"/>
        </w:rPr>
        <w:footnoteRef/>
      </w:r>
      <w:r w:rsidRPr="00786B7C">
        <w:rPr>
          <w:rFonts w:ascii="Arial" w:hAnsi="Arial" w:cs="Arial"/>
          <w:sz w:val="22"/>
          <w:szCs w:val="22"/>
        </w:rPr>
        <w:t xml:space="preserve"> Lebel C, Walker L, Leemans A, Phillips L, Beaulieu C. “Microstructural maturation of the human brain from childhood to adulthood”, </w:t>
      </w:r>
      <w:proofErr w:type="spellStart"/>
      <w:r w:rsidRPr="00786B7C">
        <w:rPr>
          <w:rFonts w:ascii="Arial" w:hAnsi="Arial" w:cs="Arial"/>
          <w:sz w:val="22"/>
          <w:szCs w:val="22"/>
        </w:rPr>
        <w:t>NeuroImage</w:t>
      </w:r>
      <w:proofErr w:type="spellEnd"/>
      <w:r w:rsidRPr="00786B7C">
        <w:rPr>
          <w:rFonts w:ascii="Arial" w:hAnsi="Arial" w:cs="Arial"/>
          <w:sz w:val="22"/>
          <w:szCs w:val="22"/>
        </w:rPr>
        <w:t xml:space="preserve">. 2007. </w:t>
      </w:r>
      <w:proofErr w:type="gramStart"/>
      <w:r w:rsidRPr="00786B7C">
        <w:rPr>
          <w:rFonts w:ascii="Arial" w:hAnsi="Arial" w:cs="Arial"/>
          <w:sz w:val="22"/>
          <w:szCs w:val="22"/>
        </w:rPr>
        <w:t>doi:10.1016/</w:t>
      </w:r>
      <w:proofErr w:type="spellStart"/>
      <w:r w:rsidRPr="00786B7C">
        <w:rPr>
          <w:rFonts w:ascii="Arial" w:hAnsi="Arial" w:cs="Arial"/>
          <w:sz w:val="22"/>
          <w:szCs w:val="22"/>
        </w:rPr>
        <w:t>j.neuroimage</w:t>
      </w:r>
      <w:proofErr w:type="spellEnd"/>
      <w:proofErr w:type="gramEnd"/>
      <w:r w:rsidRPr="00786B7C">
        <w:rPr>
          <w:rFonts w:ascii="Arial" w:hAnsi="Arial" w:cs="Arial"/>
          <w:sz w:val="22"/>
          <w:szCs w:val="22"/>
        </w:rPr>
        <w:t>,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8E03" w14:textId="33CAAD3E" w:rsidR="00AC1EF8" w:rsidRDefault="00AC1EF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164E7DD" wp14:editId="41630776">
          <wp:simplePos x="0" y="0"/>
          <wp:positionH relativeFrom="column">
            <wp:posOffset>5054600</wp:posOffset>
          </wp:positionH>
          <wp:positionV relativeFrom="paragraph">
            <wp:posOffset>-102235</wp:posOffset>
          </wp:positionV>
          <wp:extent cx="1016000" cy="533400"/>
          <wp:effectExtent l="0" t="0" r="0" b="0"/>
          <wp:wrapTight wrapText="bothSides">
            <wp:wrapPolygon edited="0">
              <wp:start x="0" y="0"/>
              <wp:lineTo x="0" y="21086"/>
              <wp:lineTo x="21330" y="21086"/>
              <wp:lineTo x="21330" y="0"/>
              <wp:lineTo x="0" y="0"/>
            </wp:wrapPolygon>
          </wp:wrapTight>
          <wp:docPr id="750561896" name="Picture 750561896" descr="Better Health Start For Life | National Literac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 Health Start For Life | National Literacy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6E">
      <w:rPr>
        <w:rFonts w:ascii="Georgia" w:hAnsi="Georgia"/>
        <w:noProof/>
        <w:color w:val="000000" w:themeColor="text1"/>
        <w:sz w:val="21"/>
        <w:szCs w:val="21"/>
      </w:rPr>
      <w:drawing>
        <wp:anchor distT="0" distB="0" distL="114300" distR="114300" simplePos="0" relativeHeight="251658240" behindDoc="0" locked="0" layoutInCell="1" allowOverlap="1" wp14:anchorId="7694C6F3" wp14:editId="44A13F9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46505" cy="320040"/>
          <wp:effectExtent l="0" t="0" r="0" b="0"/>
          <wp:wrapNone/>
          <wp:docPr id="1274606564" name="Picture 1274606564" descr="A screenshot of a computer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06443D6-847C-7C49-A750-9ACE3BB795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omputer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06443D6-847C-7C49-A750-9ACE3BB79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CF2"/>
    <w:multiLevelType w:val="hybridMultilevel"/>
    <w:tmpl w:val="88CE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0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F8"/>
    <w:rsid w:val="000121E7"/>
    <w:rsid w:val="0002133B"/>
    <w:rsid w:val="00050113"/>
    <w:rsid w:val="000D65A9"/>
    <w:rsid w:val="000F2024"/>
    <w:rsid w:val="00102BB5"/>
    <w:rsid w:val="00124ACB"/>
    <w:rsid w:val="001358EB"/>
    <w:rsid w:val="001578E6"/>
    <w:rsid w:val="00163AD8"/>
    <w:rsid w:val="00167402"/>
    <w:rsid w:val="001D0934"/>
    <w:rsid w:val="00224E8B"/>
    <w:rsid w:val="00251130"/>
    <w:rsid w:val="00256474"/>
    <w:rsid w:val="0026512F"/>
    <w:rsid w:val="00286CC3"/>
    <w:rsid w:val="002B4C5C"/>
    <w:rsid w:val="002D7F6D"/>
    <w:rsid w:val="002E0890"/>
    <w:rsid w:val="002E6AD2"/>
    <w:rsid w:val="00325226"/>
    <w:rsid w:val="00337041"/>
    <w:rsid w:val="00340708"/>
    <w:rsid w:val="003430E5"/>
    <w:rsid w:val="003443EF"/>
    <w:rsid w:val="003732A9"/>
    <w:rsid w:val="0038533D"/>
    <w:rsid w:val="003B3657"/>
    <w:rsid w:val="003D59C8"/>
    <w:rsid w:val="003E55B3"/>
    <w:rsid w:val="003E5BE2"/>
    <w:rsid w:val="003F24C7"/>
    <w:rsid w:val="004039EB"/>
    <w:rsid w:val="00407D69"/>
    <w:rsid w:val="004C7C61"/>
    <w:rsid w:val="004D0813"/>
    <w:rsid w:val="004D095F"/>
    <w:rsid w:val="004D5C4E"/>
    <w:rsid w:val="00545BA6"/>
    <w:rsid w:val="00593A75"/>
    <w:rsid w:val="006155D9"/>
    <w:rsid w:val="00624F5C"/>
    <w:rsid w:val="00631A7B"/>
    <w:rsid w:val="00686BE0"/>
    <w:rsid w:val="006A4913"/>
    <w:rsid w:val="00706A5D"/>
    <w:rsid w:val="00710D2C"/>
    <w:rsid w:val="00734256"/>
    <w:rsid w:val="0075758F"/>
    <w:rsid w:val="0076441C"/>
    <w:rsid w:val="00786B7C"/>
    <w:rsid w:val="007A648A"/>
    <w:rsid w:val="007C09F4"/>
    <w:rsid w:val="007F40E0"/>
    <w:rsid w:val="008139AD"/>
    <w:rsid w:val="0082514E"/>
    <w:rsid w:val="00834460"/>
    <w:rsid w:val="00845719"/>
    <w:rsid w:val="0087065D"/>
    <w:rsid w:val="008D4D0E"/>
    <w:rsid w:val="008E20EC"/>
    <w:rsid w:val="008F5FC1"/>
    <w:rsid w:val="00902DED"/>
    <w:rsid w:val="0090408B"/>
    <w:rsid w:val="00923FD3"/>
    <w:rsid w:val="0092777E"/>
    <w:rsid w:val="0097661F"/>
    <w:rsid w:val="0099601F"/>
    <w:rsid w:val="009A1419"/>
    <w:rsid w:val="009B1640"/>
    <w:rsid w:val="009B7924"/>
    <w:rsid w:val="00A17C6B"/>
    <w:rsid w:val="00A224DC"/>
    <w:rsid w:val="00A22D3B"/>
    <w:rsid w:val="00A37178"/>
    <w:rsid w:val="00A4608D"/>
    <w:rsid w:val="00A5072E"/>
    <w:rsid w:val="00A57BD8"/>
    <w:rsid w:val="00A60965"/>
    <w:rsid w:val="00A734D8"/>
    <w:rsid w:val="00A958C9"/>
    <w:rsid w:val="00AC1EF8"/>
    <w:rsid w:val="00AD06AD"/>
    <w:rsid w:val="00AE215C"/>
    <w:rsid w:val="00AF6A14"/>
    <w:rsid w:val="00B16897"/>
    <w:rsid w:val="00B23F05"/>
    <w:rsid w:val="00B57DC1"/>
    <w:rsid w:val="00B65086"/>
    <w:rsid w:val="00B903E2"/>
    <w:rsid w:val="00BA5E58"/>
    <w:rsid w:val="00BA6D2F"/>
    <w:rsid w:val="00C4779E"/>
    <w:rsid w:val="00C62F07"/>
    <w:rsid w:val="00C9303C"/>
    <w:rsid w:val="00CA7C86"/>
    <w:rsid w:val="00CB40D0"/>
    <w:rsid w:val="00CB6ACA"/>
    <w:rsid w:val="00CC431D"/>
    <w:rsid w:val="00CC64D8"/>
    <w:rsid w:val="00CE52A2"/>
    <w:rsid w:val="00D22086"/>
    <w:rsid w:val="00D83408"/>
    <w:rsid w:val="00E2341E"/>
    <w:rsid w:val="00E37F6A"/>
    <w:rsid w:val="00E429E4"/>
    <w:rsid w:val="00E50F23"/>
    <w:rsid w:val="00E76F18"/>
    <w:rsid w:val="00E80329"/>
    <w:rsid w:val="00E83906"/>
    <w:rsid w:val="00EB5970"/>
    <w:rsid w:val="00EB7425"/>
    <w:rsid w:val="00EC47A1"/>
    <w:rsid w:val="00ED2FCC"/>
    <w:rsid w:val="00EF17F0"/>
    <w:rsid w:val="00F20F55"/>
    <w:rsid w:val="00F329C9"/>
    <w:rsid w:val="00F55417"/>
    <w:rsid w:val="00F64467"/>
    <w:rsid w:val="2A248637"/>
    <w:rsid w:val="4D6239DD"/>
    <w:rsid w:val="6353A513"/>
    <w:rsid w:val="777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86B1"/>
  <w15:chartTrackingRefBased/>
  <w15:docId w15:val="{6820F091-5C6D-47A2-8251-88086CE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F8"/>
  </w:style>
  <w:style w:type="paragraph" w:styleId="Footer">
    <w:name w:val="footer"/>
    <w:basedOn w:val="Normal"/>
    <w:link w:val="FooterChar"/>
    <w:uiPriority w:val="99"/>
    <w:unhideWhenUsed/>
    <w:rsid w:val="00AC1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F8"/>
  </w:style>
  <w:style w:type="paragraph" w:customStyle="1" w:styleId="paragraph">
    <w:name w:val="paragraph"/>
    <w:basedOn w:val="Normal"/>
    <w:rsid w:val="00AC1E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E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EF8"/>
    <w:pPr>
      <w:ind w:left="720"/>
      <w:contextualSpacing/>
    </w:pPr>
  </w:style>
  <w:style w:type="paragraph" w:styleId="Revision">
    <w:name w:val="Revision"/>
    <w:hidden/>
    <w:uiPriority w:val="99"/>
    <w:semiHidden/>
    <w:rsid w:val="00A37178"/>
  </w:style>
  <w:style w:type="character" w:styleId="CommentReference">
    <w:name w:val="annotation reference"/>
    <w:basedOn w:val="DefaultParagraphFont"/>
    <w:uiPriority w:val="99"/>
    <w:semiHidden/>
    <w:unhideWhenUsed/>
    <w:rsid w:val="00F2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CE52A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v.censuswide.com/survey/cw12596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lyYearsHLE@freudsplu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5b0dc-c370-48d5-89a5-cdb8d91ad52e">
      <Terms xmlns="http://schemas.microsoft.com/office/infopath/2007/PartnerControls"/>
    </lcf76f155ced4ddcb4097134ff3c332f>
    <TaxCatchAll xmlns="3dd57df5-6627-47f2-9028-fcee94bfc5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78523F7B9D1449004DEDA1CF47E4F" ma:contentTypeVersion="17" ma:contentTypeDescription="Create a new document." ma:contentTypeScope="" ma:versionID="efbbf4a323040101fc0abb6127be4733">
  <xsd:schema xmlns:xsd="http://www.w3.org/2001/XMLSchema" xmlns:xs="http://www.w3.org/2001/XMLSchema" xmlns:p="http://schemas.microsoft.com/office/2006/metadata/properties" xmlns:ns2="5495b0dc-c370-48d5-89a5-cdb8d91ad52e" xmlns:ns3="daf305b2-8b19-49f6-bc03-6f574881c48c" xmlns:ns4="3dd57df5-6627-47f2-9028-fcee94bfc510" targetNamespace="http://schemas.microsoft.com/office/2006/metadata/properties" ma:root="true" ma:fieldsID="40597eecb8437a79b358bf0b00e95b27" ns2:_="" ns3:_="" ns4:_="">
    <xsd:import namespace="5495b0dc-c370-48d5-89a5-cdb8d91ad52e"/>
    <xsd:import namespace="daf305b2-8b19-49f6-bc03-6f574881c48c"/>
    <xsd:import namespace="3dd57df5-6627-47f2-9028-fcee94bfc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b0dc-c370-48d5-89a5-cdb8d91a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ca58ba-1a9f-4428-bc06-363d241e8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05b2-8b19-49f6-bc03-6f574881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7df5-6627-47f2-9028-fcee94bfc5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208f2d-d63c-4a07-ade4-248bedb2209b}" ma:internalName="TaxCatchAll" ma:showField="CatchAllData" ma:web="daf305b2-8b19-49f6-bc03-6f574881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A0BDA-A35D-6145-8A11-BB8DD85BE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C4CB1-9C0A-4AB6-B7AA-B6E53F102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DE9C-BB67-4830-8BED-712228CB8E00}">
  <ds:schemaRefs>
    <ds:schemaRef ds:uri="http://schemas.microsoft.com/office/2006/metadata/properties"/>
    <ds:schemaRef ds:uri="http://schemas.microsoft.com/office/infopath/2007/PartnerControls"/>
    <ds:schemaRef ds:uri="5495b0dc-c370-48d5-89a5-cdb8d91ad52e"/>
    <ds:schemaRef ds:uri="3dd57df5-6627-47f2-9028-fcee94bfc510"/>
  </ds:schemaRefs>
</ds:datastoreItem>
</file>

<file path=customXml/itemProps4.xml><?xml version="1.0" encoding="utf-8"?>
<ds:datastoreItem xmlns:ds="http://schemas.openxmlformats.org/officeDocument/2006/customXml" ds:itemID="{25D86E39-8FE5-4F8A-9584-3B6DF84A8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5b0dc-c370-48d5-89a5-cdb8d91ad52e"/>
    <ds:schemaRef ds:uri="daf305b2-8b19-49f6-bc03-6f574881c48c"/>
    <ds:schemaRef ds:uri="3dd57df5-6627-47f2-9028-fcee94bfc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705c8a1-bbff-444b-a7ab-805028dd5ca2}" enabled="0" method="" siteId="{1705c8a1-bbff-444b-a7ab-805028dd5c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8092</Characters>
  <Application>Microsoft Office Word</Application>
  <DocSecurity>4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Flaum</dc:creator>
  <cp:keywords/>
  <dc:description/>
  <cp:lastModifiedBy>Charles Moore</cp:lastModifiedBy>
  <cp:revision>2</cp:revision>
  <dcterms:created xsi:type="dcterms:W3CDTF">2024-01-09T09:22:00Z</dcterms:created>
  <dcterms:modified xsi:type="dcterms:W3CDTF">2024-01-09T09:22:00Z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0x01010061078523F7B9D1449004DEDA1CF47E4F</vt:lpwstr>
  </property>
</Properties>
</file>